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FE1F" w14:textId="77777777" w:rsidR="00CA1507" w:rsidRPr="006C4084" w:rsidRDefault="00CA1507" w:rsidP="00CA1507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Wymagania edukacyjne na poszczególne oceny wynikające z realizacji programu nauczania w oparciu o podręcznik do religii  wydawnictwa Święty Wojciech „</w:t>
      </w:r>
      <w:r w:rsidR="00B25C1F">
        <w:rPr>
          <w:szCs w:val="22"/>
        </w:rPr>
        <w:t>Mocą Ducha Świętego zmieniamy świat</w:t>
      </w:r>
      <w:r w:rsidRPr="006C4084">
        <w:rPr>
          <w:szCs w:val="22"/>
        </w:rPr>
        <w:t xml:space="preserve">”  dla klasy </w:t>
      </w:r>
      <w:r w:rsidR="00B25C1F">
        <w:rPr>
          <w:szCs w:val="22"/>
        </w:rPr>
        <w:t>ós</w:t>
      </w:r>
      <w:r>
        <w:rPr>
          <w:szCs w:val="22"/>
        </w:rPr>
        <w:t>mej</w:t>
      </w:r>
      <w:r w:rsidRPr="006C4084">
        <w:rPr>
          <w:szCs w:val="22"/>
        </w:rPr>
        <w:t xml:space="preserve"> szkoły podstawowej. </w:t>
      </w:r>
    </w:p>
    <w:p w14:paraId="451354E5" w14:textId="77777777" w:rsidR="001D2420" w:rsidRPr="0072729D" w:rsidRDefault="00B25C1F" w:rsidP="0072729D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wymagania edukacyjne na poszczególne oceny:</w:t>
      </w:r>
    </w:p>
    <w:tbl>
      <w:tblPr>
        <w:tblStyle w:val="Tabela-Siatka"/>
        <w:tblpPr w:leftFromText="141" w:rightFromText="141" w:vertAnchor="text" w:tblpX="-318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1276"/>
        <w:gridCol w:w="2121"/>
        <w:gridCol w:w="2694"/>
        <w:gridCol w:w="2551"/>
        <w:gridCol w:w="2977"/>
        <w:gridCol w:w="2268"/>
      </w:tblGrid>
      <w:tr w:rsidR="001855D2" w:rsidRPr="002D5096" w14:paraId="28DA968C" w14:textId="77777777" w:rsidTr="001B188B">
        <w:trPr>
          <w:trHeight w:val="586"/>
        </w:trPr>
        <w:tc>
          <w:tcPr>
            <w:tcW w:w="13887" w:type="dxa"/>
            <w:gridSpan w:val="6"/>
            <w:vAlign w:val="center"/>
          </w:tcPr>
          <w:p w14:paraId="11ACAFA2" w14:textId="77777777" w:rsidR="001855D2" w:rsidRPr="008A4E48" w:rsidRDefault="001855D2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I semestr</w:t>
            </w:r>
          </w:p>
        </w:tc>
      </w:tr>
      <w:tr w:rsidR="005C1828" w:rsidRPr="002D5096" w14:paraId="5402C6D6" w14:textId="77777777" w:rsidTr="001B188B">
        <w:trPr>
          <w:trHeight w:val="586"/>
        </w:trPr>
        <w:tc>
          <w:tcPr>
            <w:tcW w:w="1276" w:type="dxa"/>
            <w:vAlign w:val="center"/>
          </w:tcPr>
          <w:p w14:paraId="64CE3147" w14:textId="77777777"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2121" w:type="dxa"/>
            <w:vAlign w:val="center"/>
          </w:tcPr>
          <w:p w14:paraId="55456861" w14:textId="77777777"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694" w:type="dxa"/>
            <w:vAlign w:val="center"/>
          </w:tcPr>
          <w:p w14:paraId="62C2272E" w14:textId="77777777" w:rsidR="005C1828" w:rsidRPr="008A4E48" w:rsidRDefault="005C1828" w:rsidP="001B188B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551" w:type="dxa"/>
            <w:vAlign w:val="center"/>
          </w:tcPr>
          <w:p w14:paraId="4D65F6A9" w14:textId="77777777"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14:paraId="5BB4A143" w14:textId="77777777"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268" w:type="dxa"/>
            <w:vAlign w:val="center"/>
          </w:tcPr>
          <w:p w14:paraId="3B9B6873" w14:textId="77777777" w:rsidR="005C1828" w:rsidRPr="008A4E48" w:rsidRDefault="005C1828" w:rsidP="001B1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dopuszczający</w:t>
            </w:r>
          </w:p>
        </w:tc>
      </w:tr>
      <w:tr w:rsidR="005C1828" w:rsidRPr="007917BE" w14:paraId="5062971B" w14:textId="77777777" w:rsidTr="001B188B">
        <w:trPr>
          <w:trHeight w:val="3857"/>
        </w:trPr>
        <w:tc>
          <w:tcPr>
            <w:tcW w:w="1276" w:type="dxa"/>
          </w:tcPr>
          <w:p w14:paraId="0992EF64" w14:textId="77777777" w:rsidR="005C1828" w:rsidRPr="002D5096" w:rsidRDefault="00084CE4" w:rsidP="001B188B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I. Powołanie do miłości</w:t>
            </w:r>
          </w:p>
        </w:tc>
        <w:tc>
          <w:tcPr>
            <w:tcW w:w="2121" w:type="dxa"/>
          </w:tcPr>
          <w:p w14:paraId="64F6752A" w14:textId="77777777" w:rsidR="005C1828" w:rsidRDefault="00342DD7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4">
              <w:rPr>
                <w:rFonts w:ascii="Times New Roman" w:hAnsi="Times New Roman" w:cs="Times New Roman"/>
                <w:sz w:val="18"/>
                <w:szCs w:val="18"/>
              </w:rPr>
              <w:t>wymienia źródła autentycznego i trwałego 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człowieka</w:t>
            </w:r>
          </w:p>
          <w:p w14:paraId="5DF9C20B" w14:textId="77777777" w:rsidR="00F1541D" w:rsidRPr="007C01E3" w:rsidRDefault="00986E78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szczegółowo </w:t>
            </w:r>
            <w:r w:rsidR="00F1541D">
              <w:rPr>
                <w:rFonts w:ascii="Times New Roman" w:hAnsi="Times New Roman" w:cs="Times New Roman"/>
                <w:sz w:val="18"/>
                <w:szCs w:val="18"/>
              </w:rPr>
              <w:t xml:space="preserve">wyjaśnia związek miłości ze świętością w każdej formie życia człowieka </w:t>
            </w:r>
          </w:p>
          <w:p w14:paraId="51960E84" w14:textId="77777777" w:rsidR="00106055" w:rsidRDefault="009228EF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nowego przykazania miłości</w:t>
            </w:r>
          </w:p>
          <w:p w14:paraId="04B7B4B9" w14:textId="77777777" w:rsidR="009228EF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wyczerpująco omawia rodzaje miłości,</w:t>
            </w:r>
          </w:p>
          <w:p w14:paraId="169CDDB9" w14:textId="77777777" w:rsidR="00C31A7C" w:rsidRDefault="00C31A7C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opisuje rodzaje powołań </w:t>
            </w:r>
          </w:p>
          <w:p w14:paraId="1AF2C4BF" w14:textId="77777777" w:rsidR="00F85209" w:rsidRPr="007C01E3" w:rsidRDefault="00F85209" w:rsidP="001B188B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E729240" w14:textId="77777777" w:rsidR="00787430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przedstawia ogólnie przes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łanie Apokalipsy Świętego Jana,</w:t>
            </w:r>
          </w:p>
          <w:p w14:paraId="3C618A4D" w14:textId="77777777" w:rsidR="00084CE4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argumentuje, że każda prawd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ziwa miłość ma źródło w Bogu;</w:t>
            </w:r>
          </w:p>
          <w:p w14:paraId="050378EE" w14:textId="77777777" w:rsidR="00084CE4" w:rsidRDefault="00133A58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3A58">
              <w:rPr>
                <w:rFonts w:ascii="Times New Roman" w:hAnsi="Times New Roman" w:cs="Times New Roman"/>
                <w:sz w:val="18"/>
                <w:szCs w:val="18"/>
              </w:rPr>
              <w:t>tłumaczy związek miłości ze świętością w  różnych formach życia (małżeństwo, kapłaństwo, życie zakonne, życie konsekrowane, powołanie misyjne, człowiek samotny w służbie bliźnim</w:t>
            </w:r>
            <w:r w:rsidR="00F1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142E47A" w14:textId="77777777"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objaśnia, co znaczy, że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przykazanie miłości to przykazanie powszechne;</w:t>
            </w:r>
          </w:p>
          <w:p w14:paraId="2E4407FE" w14:textId="77777777" w:rsidR="00F85209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objaśnia różnicę między przykazaniem miłości a nowym przykazaniem miłości</w:t>
            </w:r>
            <w:r w:rsidR="00F85209" w:rsidRPr="009228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F375DE" w14:textId="77777777"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F">
              <w:rPr>
                <w:rFonts w:ascii="Times New Roman" w:hAnsi="Times New Roman" w:cs="Times New Roman"/>
                <w:sz w:val="18"/>
                <w:szCs w:val="18"/>
              </w:rPr>
              <w:t>wyjaśnia, czym jest cnota miłości;</w:t>
            </w: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FD69EA" w14:textId="77777777" w:rsidR="00C90163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omawia, na czym polega uczestnictwo w  życiu różnych wspólnot Kościoła</w:t>
            </w:r>
            <w:r w:rsidR="00C90163"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D50C8E" w14:textId="77777777" w:rsidR="00C90163" w:rsidRDefault="00C9016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charakteryzuje najważniejsze wspólnoty w życiu człowieka;</w:t>
            </w:r>
            <w:r w:rsidRPr="00C901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4F6633" w14:textId="77777777" w:rsidR="00F1541D" w:rsidRPr="00C31A7C" w:rsidRDefault="00F1541D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D10785D" w14:textId="77777777" w:rsidR="00084CE4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przedstawia prawdę o dobroci stworzonego świata </w:t>
            </w:r>
          </w:p>
          <w:p w14:paraId="6BE64659" w14:textId="77777777" w:rsidR="0059546D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tłumaczy, że powołanie do świętości to powołanie do miłości;</w:t>
            </w:r>
          </w:p>
          <w:p w14:paraId="7C25B7DE" w14:textId="77777777"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3A58">
              <w:rPr>
                <w:rFonts w:ascii="Times New Roman" w:hAnsi="Times New Roman" w:cs="Times New Roman"/>
                <w:sz w:val="18"/>
                <w:szCs w:val="18"/>
              </w:rPr>
              <w:t>wymienia odcienie miłości (siebie samego, bliźniego, małżeńskiej, ojczyzny</w:t>
            </w: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0BC372" w14:textId="77777777"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wyjaśnia, czym jest przykazanie miłości</w:t>
            </w:r>
          </w:p>
          <w:p w14:paraId="3455D9BC" w14:textId="77777777"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wymienia sposoby przeżywania miłości i podaje jej „rodzaje”</w:t>
            </w:r>
          </w:p>
          <w:p w14:paraId="5C8EDBA9" w14:textId="77777777" w:rsidR="00C90163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wymienia formy życia w  Kościele: małżeństwo, kapłaństwo, życie zakonne, życie konsekrowane, powołanie misyjne, człowiek samotny w służbie bliźnim</w:t>
            </w:r>
            <w:r w:rsidR="00C90163" w:rsidRPr="00F852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8DBE7B" w14:textId="77777777" w:rsidR="00F85209" w:rsidRPr="00F078A6" w:rsidRDefault="00C9016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przedstawia, na czym polega uczestnictwo w życiu różnych wspólnot Kościoła, narodu, rodziny, grupy szkolnej i koleżeńskiej</w:t>
            </w:r>
          </w:p>
        </w:tc>
        <w:tc>
          <w:tcPr>
            <w:tcW w:w="2977" w:type="dxa"/>
          </w:tcPr>
          <w:p w14:paraId="2BD15797" w14:textId="77777777" w:rsidR="00084CE4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 xml:space="preserve">omawia prawdę o zmartwychwstaniu umarłych </w:t>
            </w:r>
          </w:p>
          <w:p w14:paraId="191A0CB5" w14:textId="77777777" w:rsidR="00F1541D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</w:t>
            </w: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>przygoto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wania</w:t>
            </w:r>
            <w:r w:rsidRPr="00084CE4">
              <w:rPr>
                <w:rFonts w:ascii="Times New Roman" w:hAnsi="Times New Roman" w:cs="Times New Roman"/>
                <w:sz w:val="18"/>
                <w:szCs w:val="18"/>
              </w:rPr>
              <w:t xml:space="preserve"> się do realizacji powołania do miłości w codziennym życiu</w:t>
            </w:r>
            <w:r w:rsidR="00F1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662EDC" w14:textId="77777777" w:rsid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omawia jak realizować </w:t>
            </w:r>
            <w:r w:rsidRPr="00133A58">
              <w:rPr>
                <w:rFonts w:ascii="Times New Roman" w:hAnsi="Times New Roman" w:cs="Times New Roman"/>
                <w:sz w:val="18"/>
                <w:szCs w:val="18"/>
              </w:rPr>
              <w:t xml:space="preserve"> na co dzień przykazanie miłości Boga i bliźniego</w:t>
            </w:r>
          </w:p>
          <w:p w14:paraId="46205CC1" w14:textId="77777777" w:rsidR="00D616C9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wyjaśnia, czym jest miłość</w:t>
            </w:r>
          </w:p>
          <w:p w14:paraId="62931FBE" w14:textId="77777777" w:rsidR="009228EF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sposoby wpływania na swój rozwój emocjonalny i społeczny</w:t>
            </w:r>
          </w:p>
          <w:p w14:paraId="4135AEBD" w14:textId="77777777"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wyjaśnia, na czym polega relacja z Bogiem;</w:t>
            </w:r>
          </w:p>
          <w:p w14:paraId="437D6605" w14:textId="77777777" w:rsidR="00F85209" w:rsidRP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rozróżnia formy życia w Kościele, </w:t>
            </w:r>
          </w:p>
          <w:p w14:paraId="3CBFB418" w14:textId="77777777"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5209">
              <w:rPr>
                <w:rFonts w:ascii="Times New Roman" w:hAnsi="Times New Roman" w:cs="Times New Roman"/>
                <w:sz w:val="18"/>
                <w:szCs w:val="18"/>
              </w:rPr>
              <w:t>wskazuje sposoby odkrywania pow</w:t>
            </w:r>
            <w:r w:rsidR="00C90163">
              <w:rPr>
                <w:rFonts w:ascii="Times New Roman" w:hAnsi="Times New Roman" w:cs="Times New Roman"/>
                <w:sz w:val="18"/>
                <w:szCs w:val="18"/>
              </w:rPr>
              <w:t>ołania w świetle Bożego wezwania,</w:t>
            </w:r>
          </w:p>
          <w:p w14:paraId="216CD43D" w14:textId="77777777" w:rsidR="00C31A7C" w:rsidRDefault="00C31A7C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sposoby rozwijania talentów i zdolności</w:t>
            </w:r>
          </w:p>
          <w:p w14:paraId="6716E1A1" w14:textId="77777777" w:rsidR="00C90163" w:rsidRPr="00F078A6" w:rsidRDefault="00C90163" w:rsidP="001B188B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DAC38A" w14:textId="77777777" w:rsidR="00D616C9" w:rsidRDefault="00084CE4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wyjaśnia prawdę o zmartwychwstaniu umarłych</w:t>
            </w:r>
          </w:p>
          <w:p w14:paraId="2A8C6E1C" w14:textId="77777777" w:rsidR="00084CE4" w:rsidRDefault="00133A58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omawia, że Bóg jest źródłem miłości</w:t>
            </w:r>
          </w:p>
          <w:p w14:paraId="6868EE14" w14:textId="77777777" w:rsidR="00F1541D" w:rsidRPr="00F1541D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zna pojęcie miłości agape</w:t>
            </w: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82612A" w14:textId="77777777" w:rsidR="00133A58" w:rsidRPr="009228EF" w:rsidRDefault="00F1541D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1541D">
              <w:rPr>
                <w:rFonts w:ascii="Times New Roman" w:hAnsi="Times New Roman" w:cs="Times New Roman"/>
                <w:sz w:val="18"/>
                <w:szCs w:val="18"/>
              </w:rPr>
              <w:t>argumentuje, że życie trzeba budować na niezmiennych wartościach</w:t>
            </w:r>
          </w:p>
          <w:p w14:paraId="50D65150" w14:textId="77777777" w:rsidR="009228EF" w:rsidRPr="009228EF" w:rsidRDefault="009228EF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nowe przykazanie miłości</w:t>
            </w:r>
          </w:p>
          <w:p w14:paraId="48FA47B9" w14:textId="77777777" w:rsidR="009228EF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wyjaśnia potrzebę wpływania na rozwój emocjonalny i społeczny</w:t>
            </w:r>
          </w:p>
          <w:p w14:paraId="449E5FFF" w14:textId="77777777" w:rsidR="00F85209" w:rsidRDefault="00F85209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układa modlitwę w intencji powołań</w:t>
            </w:r>
          </w:p>
          <w:p w14:paraId="0AD580AC" w14:textId="77777777" w:rsidR="00C90163" w:rsidRPr="00C90163" w:rsidRDefault="00C9016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najważniejsze wspólnoty człowieka,</w:t>
            </w:r>
            <w:r w:rsidRPr="00C901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B60174" w14:textId="77777777" w:rsidR="00F85209" w:rsidRPr="00C31A7C" w:rsidRDefault="00F85209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BC0A02" w:rsidRPr="002D5096" w14:paraId="51E43DAC" w14:textId="77777777" w:rsidTr="001B188B">
        <w:trPr>
          <w:trHeight w:val="2835"/>
        </w:trPr>
        <w:tc>
          <w:tcPr>
            <w:tcW w:w="1276" w:type="dxa"/>
          </w:tcPr>
          <w:p w14:paraId="714BCA16" w14:textId="77777777" w:rsidR="00BC0A02" w:rsidRPr="002F0EAC" w:rsidRDefault="00C76E02" w:rsidP="001B188B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r w:rsidR="00C90163">
              <w:rPr>
                <w:rFonts w:ascii="Times New Roman" w:hAnsi="Times New Roman" w:cs="Times New Roman"/>
                <w:sz w:val="18"/>
                <w:szCs w:val="18"/>
              </w:rPr>
              <w:t>Sens życia</w:t>
            </w:r>
          </w:p>
        </w:tc>
        <w:tc>
          <w:tcPr>
            <w:tcW w:w="2121" w:type="dxa"/>
          </w:tcPr>
          <w:p w14:paraId="0394A1AF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szczegółowo omawia charakter Apokalipsy i jej przesłanie</w:t>
            </w:r>
          </w:p>
          <w:p w14:paraId="780B7B6E" w14:textId="77777777" w:rsidR="00C16743" w:rsidRPr="00CE7BB9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</w:t>
            </w:r>
            <w:r w:rsidR="0026441B">
              <w:rPr>
                <w:rFonts w:ascii="Times New Roman" w:hAnsi="Times New Roman" w:cs="Times New Roman"/>
                <w:sz w:val="18"/>
                <w:szCs w:val="18"/>
              </w:rPr>
              <w:t>sens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441B">
              <w:rPr>
                <w:rFonts w:ascii="Times New Roman" w:hAnsi="Times New Roman" w:cs="Times New Roman"/>
                <w:sz w:val="18"/>
                <w:szCs w:val="18"/>
              </w:rPr>
              <w:t>zarówno pozytywnych jak i negatywnych doświadczeń życiowych</w:t>
            </w:r>
          </w:p>
        </w:tc>
        <w:tc>
          <w:tcPr>
            <w:tcW w:w="2694" w:type="dxa"/>
          </w:tcPr>
          <w:p w14:paraId="6B8B2863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argumentuje, dlaczego opisy w Apokalipsie mają charakter symboliczny;</w:t>
            </w:r>
          </w:p>
          <w:p w14:paraId="549960DD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charakteryzuje, jakie obrazy Boga może nosić w sobie człowiek </w:t>
            </w:r>
          </w:p>
          <w:p w14:paraId="1B25E4B7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podaje argumenty za tym, że niebo jest krainą wiecznej szczęśliwości </w:t>
            </w:r>
          </w:p>
          <w:p w14:paraId="17C3FF93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wyjaśnia, że zaprzeczeniem szczęścia w niebie jest możliwość istnienia piekła</w:t>
            </w:r>
          </w:p>
          <w:p w14:paraId="55305BA1" w14:textId="77777777" w:rsidR="0008059A" w:rsidRPr="00C068F5" w:rsidRDefault="0026441B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</w:t>
            </w:r>
            <w:r w:rsidR="00C16743" w:rsidRPr="00C16743">
              <w:rPr>
                <w:rFonts w:ascii="Times New Roman" w:hAnsi="Times New Roman" w:cs="Times New Roman"/>
                <w:sz w:val="18"/>
                <w:szCs w:val="18"/>
              </w:rPr>
              <w:t>, dlaczego że wiara nadaje sens życiu</w:t>
            </w:r>
            <w:r w:rsidRPr="002644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3B38164A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objaśnia symbolikę nowego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 starego świata,</w:t>
            </w:r>
          </w:p>
          <w:p w14:paraId="71BBF6D0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wyja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śnia znaczenie słowa „paruzja”,</w:t>
            </w:r>
          </w:p>
          <w:p w14:paraId="52F872E9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wymienia skojarze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 związane z życiem wiecznym,</w:t>
            </w:r>
          </w:p>
          <w:p w14:paraId="205D3D79" w14:textId="77777777" w:rsidR="0026441B" w:rsidRPr="00C31A7C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opowiada o Nicku Vujicicu</w:t>
            </w:r>
          </w:p>
        </w:tc>
        <w:tc>
          <w:tcPr>
            <w:tcW w:w="2977" w:type="dxa"/>
          </w:tcPr>
          <w:p w14:paraId="340C02DB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wyjaśnia, że Apokalipsa nie jest księgą, której trzeba się bać; </w:t>
            </w:r>
          </w:p>
          <w:p w14:paraId="4BD6525E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opisuje, co się wydarzy, kiedy człowiek stanie w całej prawdzie o sobie</w:t>
            </w:r>
          </w:p>
          <w:p w14:paraId="7822AC92" w14:textId="77777777" w:rsidR="00C16743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 xml:space="preserve"> argumentuje, jak mało znaczy człowiek wobec ogromu wszechświata, a zarazem jaki jest ważny w oczach Pana </w:t>
            </w:r>
          </w:p>
          <w:p w14:paraId="654367BB" w14:textId="77777777" w:rsidR="0026441B" w:rsidRDefault="00C16743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mówi, za co czuje wdzięczność</w:t>
            </w:r>
          </w:p>
          <w:p w14:paraId="65EF532A" w14:textId="77777777" w:rsidR="00C068F5" w:rsidRPr="002530CD" w:rsidRDefault="0026441B" w:rsidP="001B188B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441B">
              <w:rPr>
                <w:rFonts w:ascii="Times New Roman" w:hAnsi="Times New Roman" w:cs="Times New Roman"/>
                <w:sz w:val="18"/>
                <w:szCs w:val="18"/>
              </w:rPr>
              <w:t>wskazuje rodzaje modlitwy za zmarłych</w:t>
            </w:r>
          </w:p>
        </w:tc>
        <w:tc>
          <w:tcPr>
            <w:tcW w:w="2268" w:type="dxa"/>
          </w:tcPr>
          <w:p w14:paraId="2956511E" w14:textId="77777777" w:rsidR="00C16743" w:rsidRDefault="00C16743" w:rsidP="001B188B">
            <w:pPr>
              <w:numPr>
                <w:ilvl w:val="0"/>
                <w:numId w:val="9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6743">
              <w:rPr>
                <w:rFonts w:ascii="Times New Roman" w:hAnsi="Times New Roman" w:cs="Times New Roman"/>
                <w:sz w:val="18"/>
                <w:szCs w:val="18"/>
              </w:rPr>
              <w:t>docenia Bożą obecność w swoim życiu i wie, że Pan prowadzi go w każdej życiowej próbie</w:t>
            </w:r>
          </w:p>
          <w:p w14:paraId="6F72C416" w14:textId="77777777" w:rsidR="00C16743" w:rsidRDefault="00C16743" w:rsidP="001B188B">
            <w:pPr>
              <w:numPr>
                <w:ilvl w:val="0"/>
                <w:numId w:val="9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między możliwością znalezienia się w niebie i w piekle po zakończeniu ziemskiego zycia</w:t>
            </w:r>
          </w:p>
          <w:p w14:paraId="20D9782E" w14:textId="77777777" w:rsidR="00C16743" w:rsidRPr="002530CD" w:rsidRDefault="0026441B" w:rsidP="001B188B">
            <w:pPr>
              <w:numPr>
                <w:ilvl w:val="0"/>
                <w:numId w:val="9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modlitwę za zmarłych</w:t>
            </w:r>
          </w:p>
        </w:tc>
      </w:tr>
      <w:tr w:rsidR="00AB0644" w:rsidRPr="002D5096" w14:paraId="6A45478C" w14:textId="77777777" w:rsidTr="001B188B">
        <w:trPr>
          <w:trHeight w:val="1701"/>
        </w:trPr>
        <w:tc>
          <w:tcPr>
            <w:tcW w:w="1276" w:type="dxa"/>
          </w:tcPr>
          <w:p w14:paraId="3C1EDBD5" w14:textId="77777777" w:rsidR="00AB0644" w:rsidRPr="002F0EAC" w:rsidRDefault="00BF4A9D" w:rsidP="001B188B">
            <w:pPr>
              <w:tabs>
                <w:tab w:val="left" w:pos="176"/>
              </w:tabs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Rok liturgiczny</w:t>
            </w:r>
          </w:p>
        </w:tc>
        <w:tc>
          <w:tcPr>
            <w:tcW w:w="2121" w:type="dxa"/>
          </w:tcPr>
          <w:p w14:paraId="06E446E2" w14:textId="77777777" w:rsidR="00AB0644" w:rsidRPr="001855D2" w:rsidRDefault="001603EC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40A3">
              <w:rPr>
                <w:rFonts w:ascii="Times New Roman" w:hAnsi="Times New Roman" w:cs="Times New Roman"/>
                <w:sz w:val="18"/>
                <w:szCs w:val="18"/>
              </w:rPr>
              <w:t xml:space="preserve">charakteryzuje poszczególne okresy roku liturgicznego w kontekście wydarzeń zbawczych i nauczania Kościoła </w:t>
            </w:r>
          </w:p>
        </w:tc>
        <w:tc>
          <w:tcPr>
            <w:tcW w:w="2694" w:type="dxa"/>
          </w:tcPr>
          <w:p w14:paraId="7E801108" w14:textId="77777777" w:rsidR="006A5C11" w:rsidRDefault="00BF4A9D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ukazuje związek wydarzeń biblijnych z rokiem liturgicznym oraz życiem chrześcijanina</w:t>
            </w:r>
            <w:r w:rsidR="00F15E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21A644F" w14:textId="77777777" w:rsidR="00B83062" w:rsidRPr="001855D2" w:rsidRDefault="00B83062" w:rsidP="001B188B">
            <w:pPr>
              <w:pStyle w:val="Akapitzlist"/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986DCAE" w14:textId="77777777" w:rsidR="00F15E96" w:rsidRDefault="00F15E96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zestawia wydarzenia biblijne ze zwyczajami religijnymi;</w:t>
            </w:r>
            <w:r w:rsidRPr="00F15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CCB89B" w14:textId="77777777" w:rsidR="00D80256" w:rsidRPr="00D80256" w:rsidRDefault="00D80256" w:rsidP="001B188B">
            <w:pPr>
              <w:pStyle w:val="Akapitzlist"/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9D2F164" w14:textId="77777777" w:rsidR="00F15E96" w:rsidRDefault="00F15E96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wymienia i opisuje uroczystości i święta Pańskie</w:t>
            </w:r>
            <w:r w:rsidRPr="00F15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83766D" w14:textId="77777777" w:rsidR="00C31A7C" w:rsidRDefault="00C31A7C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4A9D">
              <w:rPr>
                <w:rFonts w:ascii="Times New Roman" w:hAnsi="Times New Roman" w:cs="Times New Roman"/>
                <w:sz w:val="18"/>
                <w:szCs w:val="18"/>
              </w:rPr>
              <w:t>wskazuje na konieczność włączenia się w  obchody roku liturgicznego</w:t>
            </w:r>
            <w:r w:rsidRPr="00F15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62F90E" w14:textId="77777777" w:rsidR="00B83062" w:rsidRPr="00B83062" w:rsidRDefault="00B83062" w:rsidP="001B188B">
            <w:pPr>
              <w:pStyle w:val="Akapitzlist"/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F97689" w14:textId="77777777" w:rsidR="00B83062" w:rsidRPr="001603EC" w:rsidRDefault="00C31A7C" w:rsidP="001B188B">
            <w:pPr>
              <w:pStyle w:val="Akapitzlist"/>
              <w:numPr>
                <w:ilvl w:val="0"/>
                <w:numId w:val="1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40A3">
              <w:rPr>
                <w:rFonts w:ascii="Times New Roman" w:hAnsi="Times New Roman" w:cs="Times New Roman"/>
                <w:sz w:val="18"/>
                <w:szCs w:val="18"/>
              </w:rPr>
              <w:t xml:space="preserve">ukazuje związek wydarzeń biblijnych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świętami chrześcijańskimi,</w:t>
            </w:r>
            <w:r w:rsidRPr="009F40A3">
              <w:rPr>
                <w:rFonts w:ascii="Times New Roman" w:hAnsi="Times New Roman" w:cs="Times New Roman"/>
                <w:sz w:val="18"/>
                <w:szCs w:val="18"/>
              </w:rPr>
              <w:t xml:space="preserve"> prawdami wiary i moralności chrześcijańskiej oraz z życiem chrześcijanina</w:t>
            </w:r>
          </w:p>
        </w:tc>
      </w:tr>
      <w:tr w:rsidR="00C34191" w:rsidRPr="002D5096" w14:paraId="10B582C6" w14:textId="77777777" w:rsidTr="001B188B">
        <w:trPr>
          <w:trHeight w:val="396"/>
        </w:trPr>
        <w:tc>
          <w:tcPr>
            <w:tcW w:w="1388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ED6C7A2" w14:textId="77777777" w:rsidR="00C34191" w:rsidRPr="00C34191" w:rsidRDefault="00C34191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b/>
                <w:szCs w:val="18"/>
              </w:rPr>
              <w:lastRenderedPageBreak/>
              <w:t>II semestr</w:t>
            </w:r>
          </w:p>
        </w:tc>
      </w:tr>
      <w:tr w:rsidR="00DC6EDC" w:rsidRPr="002D5096" w14:paraId="7A980C2C" w14:textId="77777777" w:rsidTr="001B188B">
        <w:trPr>
          <w:trHeight w:val="2835"/>
        </w:trPr>
        <w:tc>
          <w:tcPr>
            <w:tcW w:w="1276" w:type="dxa"/>
            <w:tcBorders>
              <w:top w:val="single" w:sz="4" w:space="0" w:color="auto"/>
            </w:tcBorders>
          </w:tcPr>
          <w:p w14:paraId="1E668F38" w14:textId="77777777" w:rsidR="00DC6EDC" w:rsidRPr="00D80256" w:rsidRDefault="00B83062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="00DC6ED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Bierzmowanie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F910E0A" w14:textId="77777777" w:rsidR="00DC6EDC" w:rsidRPr="008C6DCD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przyjęcia sakramentu bierzmowania wskazując na jego skutki i działanie Ducha Świętego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AD48666" w14:textId="77777777" w:rsidR="00DC6EDC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wyjaśnia, co to znaczy, że bierzmowanie jest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dopełnieniem chrztu świętego,</w:t>
            </w:r>
          </w:p>
          <w:p w14:paraId="2634DF0F" w14:textId="77777777" w:rsidR="000B3CE3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podaje skutki i konsekwencj</w:t>
            </w:r>
            <w:r w:rsidR="0033254B">
              <w:rPr>
                <w:rFonts w:ascii="Times New Roman" w:hAnsi="Times New Roman" w:cs="Times New Roman"/>
                <w:sz w:val="18"/>
                <w:szCs w:val="18"/>
              </w:rPr>
              <w:t>e egzystencjalne bierzmowania,</w:t>
            </w:r>
          </w:p>
          <w:p w14:paraId="555DFA6B" w14:textId="77777777"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>wyjaśnia, czym są charyzmaty Ducha Świętego w Kościele</w:t>
            </w:r>
          </w:p>
          <w:p w14:paraId="115CCF03" w14:textId="77777777" w:rsidR="0033254B" w:rsidRPr="00C31A7C" w:rsidRDefault="0033254B" w:rsidP="001B188B">
            <w:pPr>
              <w:tabs>
                <w:tab w:val="left" w:pos="315"/>
              </w:tabs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7E6E66" w14:textId="77777777" w:rsidR="000B3CE3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3062">
              <w:rPr>
                <w:rFonts w:ascii="Times New Roman" w:hAnsi="Times New Roman" w:cs="Times New Roman"/>
                <w:sz w:val="18"/>
                <w:szCs w:val="18"/>
              </w:rPr>
              <w:t>wyjaśnia pojęcie bierzmowania jako sakramentu dojrzałości chrześcijańskiej</w:t>
            </w: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5DFD64" w14:textId="77777777" w:rsidR="0033254B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wymienia i omawia dary Ducha Świętego</w:t>
            </w:r>
            <w:r w:rsidR="0033254B" w:rsidRPr="000B3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9CEEA54" w14:textId="77777777"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wymienia, opisuje i wyjaśnia obrzędy bierzmowania</w:t>
            </w: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005BE1" w14:textId="77777777" w:rsidR="00A03132" w:rsidRPr="00C31A7C" w:rsidRDefault="00A03132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2D18587" w14:textId="77777777" w:rsidR="0033254B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omawia owoce działania Ducha Świętego w  życiu chrześcijanina i podaje przykłady</w:t>
            </w:r>
            <w:r w:rsidR="0033254B" w:rsidRPr="000B3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FC6E20" w14:textId="77777777"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CE3">
              <w:rPr>
                <w:rFonts w:ascii="Times New Roman" w:hAnsi="Times New Roman" w:cs="Times New Roman"/>
                <w:sz w:val="18"/>
                <w:szCs w:val="18"/>
              </w:rPr>
              <w:t>objaśnia znaczenie sakramentu bierzmowania dla życie chrześcijańskiego</w:t>
            </w: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19928C" w14:textId="77777777" w:rsidR="0033254B" w:rsidRDefault="0033254B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charyzmatów </w:t>
            </w:r>
          </w:p>
          <w:p w14:paraId="5D17E54A" w14:textId="77777777" w:rsidR="00D573D5" w:rsidRPr="00725D5F" w:rsidRDefault="00D573D5" w:rsidP="001B188B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8C43F51" w14:textId="77777777" w:rsidR="000B3CE3" w:rsidRDefault="000B3CE3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działania Cucha Świętego w życiu</w:t>
            </w:r>
          </w:p>
          <w:p w14:paraId="1BBDF4CC" w14:textId="77777777" w:rsidR="00725D5F" w:rsidRDefault="00725D5F" w:rsidP="001B188B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B">
              <w:rPr>
                <w:rFonts w:ascii="Times New Roman" w:hAnsi="Times New Roman" w:cs="Times New Roman"/>
                <w:sz w:val="18"/>
                <w:szCs w:val="18"/>
              </w:rPr>
              <w:t xml:space="preserve">zna podział charyzmatów na zwyczajne i nadzwyczajne </w:t>
            </w:r>
          </w:p>
          <w:p w14:paraId="6164FF03" w14:textId="77777777" w:rsidR="000B3CE3" w:rsidRPr="00725D5F" w:rsidRDefault="000B3CE3" w:rsidP="001B188B">
            <w:pPr>
              <w:tabs>
                <w:tab w:val="left" w:pos="315"/>
              </w:tabs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EDC" w:rsidRPr="002D5096" w14:paraId="47FE9691" w14:textId="77777777" w:rsidTr="001B188B">
        <w:trPr>
          <w:trHeight w:val="1266"/>
        </w:trPr>
        <w:tc>
          <w:tcPr>
            <w:tcW w:w="1276" w:type="dxa"/>
          </w:tcPr>
          <w:p w14:paraId="3617FE61" w14:textId="77777777" w:rsidR="00DC6EDC" w:rsidRPr="000B38B3" w:rsidRDefault="00F95A6E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 Osiem błogosła-wieństw</w:t>
            </w:r>
          </w:p>
        </w:tc>
        <w:tc>
          <w:tcPr>
            <w:tcW w:w="2121" w:type="dxa"/>
          </w:tcPr>
          <w:p w14:paraId="51869598" w14:textId="77777777" w:rsidR="004C614A" w:rsidRPr="009B3219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>, że kroczenie drogą błogosławieństw prowadzi do szczęścia i zbawienia</w:t>
            </w:r>
          </w:p>
        </w:tc>
        <w:tc>
          <w:tcPr>
            <w:tcW w:w="2694" w:type="dxa"/>
          </w:tcPr>
          <w:p w14:paraId="3325D790" w14:textId="77777777" w:rsidR="00B42EE6" w:rsidRDefault="00C62D2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62D26">
              <w:rPr>
                <w:rFonts w:ascii="Times New Roman" w:hAnsi="Times New Roman" w:cs="Times New Roman"/>
                <w:sz w:val="18"/>
                <w:szCs w:val="18"/>
              </w:rPr>
              <w:t>przedstawia nauczanie Jezusa zawarte w Kazaniu na górze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CB8601" w14:textId="77777777" w:rsidR="009466B6" w:rsidRPr="004C614A" w:rsidRDefault="00C8607D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466B6" w:rsidRPr="009466B6">
              <w:rPr>
                <w:rFonts w:ascii="Times New Roman" w:hAnsi="Times New Roman" w:cs="Times New Roman"/>
                <w:sz w:val="18"/>
                <w:szCs w:val="18"/>
              </w:rPr>
              <w:t>bjaśnia znaczenie ośmiu błogosławieństw w drodze do zbawienia</w:t>
            </w:r>
          </w:p>
        </w:tc>
        <w:tc>
          <w:tcPr>
            <w:tcW w:w="2551" w:type="dxa"/>
          </w:tcPr>
          <w:p w14:paraId="13E0B446" w14:textId="77777777" w:rsidR="00DC6EDC" w:rsidRPr="00655647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>omawia chrześcijańskie rozumienie szczęścia na przykładzie historii Heleny Kmieć</w:t>
            </w:r>
          </w:p>
        </w:tc>
        <w:tc>
          <w:tcPr>
            <w:tcW w:w="2977" w:type="dxa"/>
          </w:tcPr>
          <w:p w14:paraId="2E70A817" w14:textId="77777777" w:rsidR="009466B6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>wymienia osiem bło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gosławieństw</w:t>
            </w:r>
          </w:p>
          <w:p w14:paraId="32ED38D9" w14:textId="77777777" w:rsidR="00DC6EDC" w:rsidRDefault="00DC6EDC" w:rsidP="001B188B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AAA30A" w14:textId="77777777" w:rsidR="00DC6EDC" w:rsidRDefault="00C62D2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 w:rsidR="009466B6">
              <w:rPr>
                <w:rFonts w:ascii="Times New Roman" w:hAnsi="Times New Roman" w:cs="Times New Roman"/>
                <w:sz w:val="18"/>
                <w:szCs w:val="18"/>
              </w:rPr>
              <w:t>większość z ośmiu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błogosławieństw</w:t>
            </w:r>
          </w:p>
          <w:p w14:paraId="1A3D980B" w14:textId="77777777" w:rsidR="00C62D26" w:rsidRPr="004C614A" w:rsidRDefault="00C62D26" w:rsidP="001B188B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D94" w:rsidRPr="002D5096" w14:paraId="092664EE" w14:textId="77777777" w:rsidTr="001B188B">
        <w:trPr>
          <w:trHeight w:val="3402"/>
        </w:trPr>
        <w:tc>
          <w:tcPr>
            <w:tcW w:w="1276" w:type="dxa"/>
          </w:tcPr>
          <w:p w14:paraId="0CE317D7" w14:textId="77777777" w:rsidR="00B03D94" w:rsidRPr="00F95A6E" w:rsidRDefault="00F95A6E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5A6E">
              <w:rPr>
                <w:rFonts w:ascii="Times New Roman" w:hAnsi="Times New Roman" w:cs="Times New Roman"/>
                <w:sz w:val="18"/>
              </w:rPr>
              <w:t>VI Bóg nas posyła</w:t>
            </w:r>
          </w:p>
        </w:tc>
        <w:tc>
          <w:tcPr>
            <w:tcW w:w="2121" w:type="dxa"/>
          </w:tcPr>
          <w:p w14:paraId="7F163A70" w14:textId="77777777" w:rsidR="009466B6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 xml:space="preserve"> wpływ autentycznego świadectwa na szerzenie Ewangelii;</w:t>
            </w:r>
          </w:p>
          <w:p w14:paraId="12CCE8C1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angażuje się w  akcje pomocy potrzebującym, odpowiedzialnie uczestniczy w różnych formach wolontariatu, </w:t>
            </w:r>
          </w:p>
          <w:p w14:paraId="5A09F693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wyczerpująco uzasadnia, 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że jego zaangażowanie ma wpływ na przyszłość Kościoła i społeczeństwa </w:t>
            </w:r>
          </w:p>
          <w:p w14:paraId="4B4543A9" w14:textId="77777777" w:rsidR="00897EBB" w:rsidRPr="004C614A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przejawia postawę misyjną i modli się za Kościół i misjonarz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2694" w:type="dxa"/>
          </w:tcPr>
          <w:p w14:paraId="3B419791" w14:textId="77777777" w:rsidR="008B3503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 xml:space="preserve">pisuje wpływ świadectwa Samarytanki na mieszkańców Sychar. </w:t>
            </w:r>
          </w:p>
          <w:p w14:paraId="5E60621A" w14:textId="77777777" w:rsidR="00E2257C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bezinteresownej troski o ludzi w 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trzebie,</w:t>
            </w:r>
          </w:p>
          <w:p w14:paraId="32A063C7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definiuje odpowiedzialność społeczną</w:t>
            </w:r>
          </w:p>
          <w:p w14:paraId="4E208516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w oparciu o teksty biblijne i nauczanie Kościoła opisuje jego misyjną działalność</w:t>
            </w:r>
          </w:p>
          <w:p w14:paraId="509E74E2" w14:textId="77777777" w:rsidR="00483F01" w:rsidRPr="00897EBB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analizuje źródła trudności w pracy misyjnej </w:t>
            </w:r>
          </w:p>
        </w:tc>
        <w:tc>
          <w:tcPr>
            <w:tcW w:w="2551" w:type="dxa"/>
          </w:tcPr>
          <w:p w14:paraId="69F6DE69" w14:textId="77777777" w:rsidR="00E2257C" w:rsidRPr="001B188B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66B6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świadectwo wiary </w:t>
            </w:r>
          </w:p>
          <w:p w14:paraId="3EBF59F5" w14:textId="77777777" w:rsidR="00E2257C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>definiuje apostolstwo świeckich</w:t>
            </w:r>
          </w:p>
          <w:p w14:paraId="4DEAD07D" w14:textId="77777777" w:rsidR="00483F01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>charakteryzuje życie pierwszych wspólnot chrześcijańskich oraz ich działalność apostolską</w:t>
            </w:r>
          </w:p>
          <w:p w14:paraId="444D2600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definiuje, na czym polega wolontariat </w:t>
            </w:r>
          </w:p>
          <w:p w14:paraId="5EB798A1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bezintereso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wnej troski o ludzi w potrzebie,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672F08" w14:textId="77777777" w:rsidR="00B03D94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wyjaśnia, na czym polega misyjna natura Kościoła</w:t>
            </w:r>
          </w:p>
          <w:p w14:paraId="458417E1" w14:textId="77777777" w:rsidR="00483F01" w:rsidRPr="008B3503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omawia przykłady działalności misyjnej duchownych i  osób świeckich</w:t>
            </w:r>
          </w:p>
        </w:tc>
        <w:tc>
          <w:tcPr>
            <w:tcW w:w="2977" w:type="dxa"/>
          </w:tcPr>
          <w:p w14:paraId="7794E1A2" w14:textId="77777777" w:rsidR="00897EBB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dawania świadectwa wiary</w:t>
            </w:r>
          </w:p>
          <w:p w14:paraId="25A10E52" w14:textId="77777777" w:rsidR="00E2257C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 xml:space="preserve">opisuje możliwości apostolstwa w Kościele </w:t>
            </w:r>
          </w:p>
          <w:p w14:paraId="2EAF2D0B" w14:textId="77777777" w:rsidR="00483F01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>podaje przykłady ludzi i wspólnot zaangażowanych w apostolstwo</w:t>
            </w:r>
            <w:r w:rsidR="00483F01"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5FBCE4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uzasadnia wartość angażowania się w wolontariat </w:t>
            </w:r>
          </w:p>
          <w:p w14:paraId="20DE2BA8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potrzebę kierowania się w życiu cnotami społecznymi </w:t>
            </w:r>
          </w:p>
          <w:p w14:paraId="063D81AF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działalności misjo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narzy w różnych rejonach świata,</w:t>
            </w:r>
          </w:p>
          <w:p w14:paraId="00A4CC27" w14:textId="77777777" w:rsidR="009466B6" w:rsidRPr="00DF46E3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współ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czesnych męczenników na misjach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D38A2C6" w14:textId="77777777" w:rsidR="00B03D94" w:rsidRDefault="009466B6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przykłady świadków wiary</w:t>
            </w:r>
          </w:p>
          <w:p w14:paraId="10C95F06" w14:textId="77777777" w:rsidR="00E2257C" w:rsidRDefault="00E2257C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omawia, że święci są dla nas drogowskazem w drodze do zbawienia</w:t>
            </w:r>
            <w:r w:rsidRPr="00E22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4F2700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97D8DC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zaangażowania w wolontariat szkolny;</w:t>
            </w:r>
          </w:p>
          <w:p w14:paraId="6F6729B0" w14:textId="77777777" w:rsidR="00483F01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>podaje przykłady ludzi zaangażowanych w  działania apostolskie w dzisiejszym społeczeństwie</w:t>
            </w:r>
          </w:p>
          <w:p w14:paraId="63B746DC" w14:textId="77777777" w:rsidR="009466B6" w:rsidRPr="00DF46E3" w:rsidRDefault="00483F01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Świętą Tereskę jako tą, która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modli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ła się i ofiarowywała</w:t>
            </w:r>
            <w:r w:rsidRPr="00483F01">
              <w:rPr>
                <w:rFonts w:ascii="Times New Roman" w:hAnsi="Times New Roman" w:cs="Times New Roman"/>
                <w:sz w:val="18"/>
                <w:szCs w:val="18"/>
              </w:rPr>
              <w:t xml:space="preserve"> cierpienia w intencji misji</w:t>
            </w:r>
          </w:p>
        </w:tc>
      </w:tr>
      <w:tr w:rsidR="000A20A3" w:rsidRPr="002D5096" w14:paraId="7E19C6BA" w14:textId="77777777" w:rsidTr="001B188B">
        <w:trPr>
          <w:trHeight w:val="4535"/>
        </w:trPr>
        <w:tc>
          <w:tcPr>
            <w:tcW w:w="1276" w:type="dxa"/>
          </w:tcPr>
          <w:p w14:paraId="20FAAD5E" w14:textId="77777777" w:rsidR="000A20A3" w:rsidRPr="000A20A3" w:rsidRDefault="00F95A6E" w:rsidP="001B1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VII Świadkowie Ewangelii w historii Polski</w:t>
            </w:r>
          </w:p>
        </w:tc>
        <w:tc>
          <w:tcPr>
            <w:tcW w:w="2121" w:type="dxa"/>
          </w:tcPr>
          <w:p w14:paraId="4BD9BDBF" w14:textId="77777777" w:rsidR="00DF1888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tłumaczy, dlaczego Kościół walczy o pokój w każdym konflikcie</w:t>
            </w:r>
            <w:r w:rsidR="00DF1888" w:rsidRPr="004008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B5136FA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wyczerpująco argumentuje konieczność </w:t>
            </w:r>
            <w:r w:rsidRPr="00400830">
              <w:rPr>
                <w:rFonts w:ascii="Times New Roman" w:hAnsi="Times New Roman" w:cs="Times New Roman"/>
                <w:sz w:val="18"/>
                <w:szCs w:val="18"/>
              </w:rPr>
              <w:t>wyrzeczeń w  imię zachowania wartości chrześcijańskich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B718EA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tłumaczy, że w każdych warunkach można być świadkiem Chrystusa; </w:t>
            </w:r>
          </w:p>
          <w:p w14:paraId="0C43D234" w14:textId="77777777" w:rsidR="00FD1CCC" w:rsidRPr="009A74EE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skutecznie 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szuka okazji do wypełniania przykazania miłości we własnym środowisku.</w:t>
            </w:r>
          </w:p>
        </w:tc>
        <w:tc>
          <w:tcPr>
            <w:tcW w:w="2694" w:type="dxa"/>
          </w:tcPr>
          <w:p w14:paraId="20E3DED9" w14:textId="77777777" w:rsidR="009A74EE" w:rsidRDefault="00502F5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argumentuje, że wojna nie jest czasem zawieszenia prawa Bożego w sumieniu</w:t>
            </w:r>
            <w:r w:rsidR="004008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0E8E905" w14:textId="77777777" w:rsidR="00400830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00830">
              <w:rPr>
                <w:rFonts w:ascii="Times New Roman" w:hAnsi="Times New Roman" w:cs="Times New Roman"/>
                <w:sz w:val="18"/>
                <w:szCs w:val="18"/>
              </w:rPr>
              <w:t>argumentuje, że prawo miłości Boga i bliźniego jest zobowiązaniem dla chrześcijanina niezależnie od okolicz</w:t>
            </w:r>
            <w:r w:rsidR="00DF1888">
              <w:rPr>
                <w:rFonts w:ascii="Times New Roman" w:hAnsi="Times New Roman" w:cs="Times New Roman"/>
                <w:sz w:val="18"/>
                <w:szCs w:val="18"/>
              </w:rPr>
              <w:t>ności, w jakich przyszło mu żyć,</w:t>
            </w:r>
          </w:p>
          <w:p w14:paraId="62405BE0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określa, co powoduje odejście ludzi od wiary i Kościoła</w:t>
            </w:r>
          </w:p>
          <w:p w14:paraId="5A119244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wymienia cele, którymi kierowała się 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tka Teresa w swej działalności,</w:t>
            </w:r>
          </w:p>
          <w:p w14:paraId="6F251823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opowiada, jaki był sens pracy</w:t>
            </w:r>
            <w:r w:rsidR="0020589B">
              <w:rPr>
                <w:rFonts w:ascii="Times New Roman" w:hAnsi="Times New Roman" w:cs="Times New Roman"/>
                <w:sz w:val="18"/>
                <w:szCs w:val="18"/>
              </w:rPr>
              <w:t xml:space="preserve"> Matki Teresy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1BE3F5" w14:textId="77777777"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wskazuje na wydarzenia i zjawiska religijne, które wpłynęły na budowanie tożsamośc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narodowej Polaków w XX wieku,</w:t>
            </w:r>
          </w:p>
          <w:p w14:paraId="320527EA" w14:textId="77777777" w:rsidR="0020589B" w:rsidRPr="001B188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wyjaśnia, na czym polega fenomen działalności ks. Blachnickiego jako duszpasterza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551" w:type="dxa"/>
          </w:tcPr>
          <w:p w14:paraId="0AD903DE" w14:textId="77777777" w:rsidR="000A20A3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opisuje charakter działalności Kościoła w czasie II wojny światowej;</w:t>
            </w:r>
          </w:p>
          <w:p w14:paraId="4276168B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opowiada historię Świętego Maksymiliana Kolbego </w:t>
            </w:r>
          </w:p>
          <w:p w14:paraId="474BA37E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opowiada o kardynale Stefanie Wyszyńskim </w:t>
            </w:r>
          </w:p>
          <w:p w14:paraId="3BCC002D" w14:textId="77777777" w:rsidR="0020589B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opowiada, jaki był sens jej pracy Świętej Matki Teresy;</w:t>
            </w:r>
            <w:r w:rsidR="0020589B"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2F8B4D" w14:textId="77777777"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wymienia cele, którymi kierowała się Matka Teresa w swej działalności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FFD15A" w14:textId="77777777"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opisuje zaproponowaną przez ks. Blachnickiego formę duszpasterstwa; </w:t>
            </w:r>
          </w:p>
          <w:p w14:paraId="7F0F555D" w14:textId="77777777" w:rsidR="00DF1888" w:rsidRPr="009A74EE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wyjaśnia, kim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Kościele jest człowiek świecki</w:t>
            </w:r>
          </w:p>
        </w:tc>
        <w:tc>
          <w:tcPr>
            <w:tcW w:w="2977" w:type="dxa"/>
          </w:tcPr>
          <w:p w14:paraId="0A4AD1AA" w14:textId="77777777" w:rsidR="00DF1888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opisuje sposoby, dzięki którym można unikać konfliktów międzyludzkich</w:t>
            </w:r>
          </w:p>
          <w:p w14:paraId="735A2A6A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00830">
              <w:rPr>
                <w:rFonts w:ascii="Times New Roman" w:hAnsi="Times New Roman" w:cs="Times New Roman"/>
                <w:sz w:val="18"/>
                <w:szCs w:val="18"/>
              </w:rPr>
              <w:t>opowiada historię wybranych błogosławionych i męczenników II wojny światowej</w:t>
            </w: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1A2588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 xml:space="preserve">wymienia duchownych i świeckich, którzy pozostali wierni w trudnych czasach stalinowskich </w:t>
            </w:r>
          </w:p>
          <w:p w14:paraId="371ECA84" w14:textId="77777777" w:rsidR="0020589B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opowiada o działalności Matki Teresy.</w:t>
            </w:r>
          </w:p>
          <w:p w14:paraId="334C0A50" w14:textId="77777777"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 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życiu i roli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ks. Blachnickiego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Ruchu Światło-Życie </w:t>
            </w:r>
          </w:p>
          <w:p w14:paraId="0734692C" w14:textId="77777777" w:rsidR="000A20A3" w:rsidRPr="00AE0D83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wskazuje na konieczność zaangażowania świeckich w życie Kościoła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0B362C1" w14:textId="77777777" w:rsidR="000A20A3" w:rsidRDefault="00400830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2F50">
              <w:rPr>
                <w:rFonts w:ascii="Times New Roman" w:hAnsi="Times New Roman" w:cs="Times New Roman"/>
                <w:sz w:val="18"/>
                <w:szCs w:val="18"/>
              </w:rPr>
              <w:t>potrafi zapobiegać nawet drobnym konfliktom międzyludzkim</w:t>
            </w:r>
          </w:p>
          <w:p w14:paraId="7CE02834" w14:textId="77777777" w:rsidR="00DF1888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niektórych męczenników II wojny światowej</w:t>
            </w:r>
          </w:p>
          <w:p w14:paraId="3E734588" w14:textId="77777777" w:rsidR="0020589B" w:rsidRDefault="00DF1888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1888">
              <w:rPr>
                <w:rFonts w:ascii="Times New Roman" w:hAnsi="Times New Roman" w:cs="Times New Roman"/>
                <w:sz w:val="18"/>
                <w:szCs w:val="18"/>
              </w:rPr>
              <w:t>objaśnia potrzebę niesienia pomocy ludziom ubogim i chorym</w:t>
            </w:r>
            <w:r w:rsidR="0020589B"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3F5456" w14:textId="77777777" w:rsidR="0020589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formułuje modlitwę 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wdzięczności za św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iadków wiary</w:t>
            </w: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935098" w14:textId="77777777" w:rsidR="001B188B" w:rsidRDefault="0020589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uzasadnia aktualność myśli Sługi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Bożego Franciszka Blachnickiego</w:t>
            </w:r>
            <w:r w:rsidR="001B188B" w:rsidRPr="00205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5879988" w14:textId="77777777" w:rsidR="00DF1888" w:rsidRPr="00273AE6" w:rsidRDefault="001B188B" w:rsidP="001B188B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589B">
              <w:rPr>
                <w:rFonts w:ascii="Times New Roman" w:hAnsi="Times New Roman" w:cs="Times New Roman"/>
                <w:sz w:val="18"/>
                <w:szCs w:val="18"/>
              </w:rPr>
              <w:t>opisuje różnorodność powołania do świętości na przykładzie poznanych świętych świeckich</w:t>
            </w:r>
          </w:p>
        </w:tc>
      </w:tr>
      <w:tr w:rsidR="00DC6EDC" w:rsidRPr="002D5096" w14:paraId="770146B3" w14:textId="77777777" w:rsidTr="001B188B">
        <w:trPr>
          <w:trHeight w:val="2835"/>
        </w:trPr>
        <w:tc>
          <w:tcPr>
            <w:tcW w:w="1276" w:type="dxa"/>
          </w:tcPr>
          <w:p w14:paraId="3DE9C2FC" w14:textId="77777777" w:rsidR="00DC6EDC" w:rsidRPr="003863DA" w:rsidRDefault="00F95A6E" w:rsidP="001B188B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Rok liturgiczny</w:t>
            </w:r>
          </w:p>
        </w:tc>
        <w:tc>
          <w:tcPr>
            <w:tcW w:w="2121" w:type="dxa"/>
          </w:tcPr>
          <w:p w14:paraId="4BEA094D" w14:textId="77777777"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EA7A28">
              <w:rPr>
                <w:rFonts w:ascii="Times New Roman" w:hAnsi="Times New Roman" w:cs="Times New Roman"/>
                <w:sz w:val="18"/>
                <w:szCs w:val="18"/>
              </w:rPr>
              <w:t xml:space="preserve">opisuje wydarzenia wynikające z roku liturgicznego </w:t>
            </w: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739AF3" w14:textId="77777777" w:rsidR="00FD1CCC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ukazuje związek wydarzeń biblijnych z  rokiem liturgicznym, prawdami wiary i moralności chrześcijańskiej oraz życiem chrześcijanina</w:t>
            </w:r>
          </w:p>
          <w:p w14:paraId="2A0C3D29" w14:textId="77777777" w:rsidR="003B7856" w:rsidRPr="001B188B" w:rsidRDefault="003B7856" w:rsidP="001B188B">
            <w:pPr>
              <w:tabs>
                <w:tab w:val="left" w:pos="2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293227D" w14:textId="77777777" w:rsidR="00EA7A28" w:rsidRDefault="00D9466E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omawia różne postawy przy szukaniu prawdy</w:t>
            </w:r>
            <w:r w:rsidR="00EA7A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19EF205" w14:textId="77777777"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omawia, jakie przymierza zawierał z człowiekiem Bóg; </w:t>
            </w:r>
          </w:p>
          <w:p w14:paraId="59B79723" w14:textId="77777777"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możliwość 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korzyst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ania 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z łask, które daje Święto Miłosierdzia Bożego</w:t>
            </w:r>
          </w:p>
          <w:p w14:paraId="732DF413" w14:textId="77777777" w:rsidR="003B7856" w:rsidRPr="00FD1CCC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charakteryzuje potęgę działania Ducha Świętego i opisuje rozmach, z jakim On przybywa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44F97F5A" w14:textId="77777777" w:rsidR="00EA7A28" w:rsidRDefault="00EA7A28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 xml:space="preserve">uroczystość Objawienia Pańskiego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o zaproszenie do podjęcia osobistego trudu poszukiwania Jezusa</w:t>
            </w:r>
          </w:p>
          <w:p w14:paraId="329782AD" w14:textId="77777777"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opisuje symbolikę biblijną i ją odczytuje </w:t>
            </w:r>
          </w:p>
          <w:p w14:paraId="797CFEA9" w14:textId="77777777"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opowiada historię życia Świętej Faustyny Kowalskiej </w:t>
            </w:r>
          </w:p>
          <w:p w14:paraId="4B42951A" w14:textId="77777777" w:rsidR="00DC6EDC" w:rsidRPr="000E56E4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uzasadnia religijny wymiar urocz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ystości Zesłania Ducha Świętego.</w:t>
            </w:r>
          </w:p>
        </w:tc>
        <w:tc>
          <w:tcPr>
            <w:tcW w:w="2977" w:type="dxa"/>
          </w:tcPr>
          <w:p w14:paraId="545EDC16" w14:textId="77777777" w:rsidR="00EA7A28" w:rsidRDefault="00EA7A28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tłumaczy, jak zachować czujność przy pozyskiwaniu informacji.</w:t>
            </w:r>
            <w:r w:rsidRPr="00EA7A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2E296F" w14:textId="77777777"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ymienia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wszystkie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 uczynki miłosierdzia względem ducha i ciała. </w:t>
            </w:r>
          </w:p>
          <w:p w14:paraId="43F86150" w14:textId="77777777" w:rsidR="001B188B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wszystkie 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>owoce i dary Ducha Świętego.</w:t>
            </w:r>
          </w:p>
          <w:p w14:paraId="2ABA19AC" w14:textId="77777777" w:rsidR="00DC6EDC" w:rsidRPr="00FD1CCC" w:rsidRDefault="001B188B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mocy Ducha Świętego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77ACA2" w14:textId="77777777" w:rsidR="00DC6EDC" w:rsidRDefault="00EA7A28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D9466E">
              <w:rPr>
                <w:rFonts w:ascii="Times New Roman" w:hAnsi="Times New Roman" w:cs="Times New Roman"/>
                <w:sz w:val="18"/>
                <w:szCs w:val="18"/>
              </w:rPr>
              <w:t>przytacza historię mędrców poszukujących Jezusa</w:t>
            </w:r>
          </w:p>
          <w:p w14:paraId="4A2691D3" w14:textId="77777777" w:rsidR="003B7856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niektóre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 uczynki miłosierdzia względem ducha i ciała</w:t>
            </w:r>
          </w:p>
          <w:p w14:paraId="44B536BA" w14:textId="77777777" w:rsidR="003B7856" w:rsidRPr="00FD1CCC" w:rsidRDefault="003B7856" w:rsidP="001B188B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niektóre</w:t>
            </w:r>
            <w:r w:rsidRPr="003B7856">
              <w:rPr>
                <w:rFonts w:ascii="Times New Roman" w:hAnsi="Times New Roman" w:cs="Times New Roman"/>
                <w:sz w:val="18"/>
                <w:szCs w:val="18"/>
              </w:rPr>
              <w:t xml:space="preserve"> owoce i dary Ducha Świętego.</w:t>
            </w:r>
          </w:p>
        </w:tc>
      </w:tr>
    </w:tbl>
    <w:p w14:paraId="070225A9" w14:textId="77777777" w:rsidR="00561B70" w:rsidRPr="00DE5AD9" w:rsidRDefault="00561B70" w:rsidP="00342C60">
      <w:pPr>
        <w:pStyle w:val="Podtytu"/>
        <w:ind w:left="0"/>
        <w:contextualSpacing/>
        <w:jc w:val="both"/>
        <w:rPr>
          <w:b w:val="0"/>
          <w:szCs w:val="22"/>
        </w:rPr>
      </w:pPr>
    </w:p>
    <w:sectPr w:rsidR="00561B70" w:rsidRPr="00DE5AD9" w:rsidSect="001D2420">
      <w:headerReference w:type="default" r:id="rId7"/>
      <w:pgSz w:w="16838" w:h="11906" w:orient="landscape"/>
      <w:pgMar w:top="1702" w:right="223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CAFB" w14:textId="77777777" w:rsidR="009D5165" w:rsidRDefault="009D5165" w:rsidP="001D2420">
      <w:pPr>
        <w:spacing w:after="0" w:line="240" w:lineRule="auto"/>
      </w:pPr>
      <w:r>
        <w:separator/>
      </w:r>
    </w:p>
  </w:endnote>
  <w:endnote w:type="continuationSeparator" w:id="0">
    <w:p w14:paraId="6B541588" w14:textId="77777777" w:rsidR="009D5165" w:rsidRDefault="009D5165" w:rsidP="001D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A07F" w14:textId="77777777" w:rsidR="009D5165" w:rsidRDefault="009D5165" w:rsidP="001D2420">
      <w:pPr>
        <w:spacing w:after="0" w:line="240" w:lineRule="auto"/>
      </w:pPr>
      <w:r>
        <w:separator/>
      </w:r>
    </w:p>
  </w:footnote>
  <w:footnote w:type="continuationSeparator" w:id="0">
    <w:p w14:paraId="579857C8" w14:textId="77777777" w:rsidR="009D5165" w:rsidRDefault="009D5165" w:rsidP="001D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30CD" w14:textId="77777777" w:rsidR="002B0F20" w:rsidRDefault="002B0F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7F"/>
    <w:multiLevelType w:val="hybridMultilevel"/>
    <w:tmpl w:val="AA2E1A0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F41BB"/>
    <w:multiLevelType w:val="hybridMultilevel"/>
    <w:tmpl w:val="88E8A84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191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29B18A8"/>
    <w:multiLevelType w:val="hybridMultilevel"/>
    <w:tmpl w:val="3E56E9C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2F3"/>
    <w:multiLevelType w:val="hybridMultilevel"/>
    <w:tmpl w:val="C480D6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D5ED1"/>
    <w:multiLevelType w:val="hybridMultilevel"/>
    <w:tmpl w:val="A2D2F7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3C1B"/>
    <w:multiLevelType w:val="hybridMultilevel"/>
    <w:tmpl w:val="AB16FD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01F70"/>
    <w:multiLevelType w:val="hybridMultilevel"/>
    <w:tmpl w:val="E408BA2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56A5"/>
    <w:multiLevelType w:val="hybridMultilevel"/>
    <w:tmpl w:val="F5A42F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63478"/>
    <w:multiLevelType w:val="hybridMultilevel"/>
    <w:tmpl w:val="F3AC9298"/>
    <w:lvl w:ilvl="0" w:tplc="FB76755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FD80AC4"/>
    <w:multiLevelType w:val="hybridMultilevel"/>
    <w:tmpl w:val="8B3CE0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71FEB"/>
    <w:multiLevelType w:val="hybridMultilevel"/>
    <w:tmpl w:val="018EF2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F7276"/>
    <w:multiLevelType w:val="hybridMultilevel"/>
    <w:tmpl w:val="087822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861C5"/>
    <w:multiLevelType w:val="hybridMultilevel"/>
    <w:tmpl w:val="01B4C4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11A41"/>
    <w:multiLevelType w:val="hybridMultilevel"/>
    <w:tmpl w:val="C54A4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E5D7A"/>
    <w:multiLevelType w:val="hybridMultilevel"/>
    <w:tmpl w:val="A1BE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818CA"/>
    <w:multiLevelType w:val="hybridMultilevel"/>
    <w:tmpl w:val="9C1EB88E"/>
    <w:lvl w:ilvl="0" w:tplc="F2CC29B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9E2E2F"/>
    <w:multiLevelType w:val="hybridMultilevel"/>
    <w:tmpl w:val="1D56C9A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94286"/>
    <w:multiLevelType w:val="hybridMultilevel"/>
    <w:tmpl w:val="982A2FF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F089E"/>
    <w:multiLevelType w:val="hybridMultilevel"/>
    <w:tmpl w:val="7E76E3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45620"/>
    <w:multiLevelType w:val="hybridMultilevel"/>
    <w:tmpl w:val="C21C3CF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0221D8"/>
    <w:multiLevelType w:val="hybridMultilevel"/>
    <w:tmpl w:val="3D8ED57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003274"/>
    <w:multiLevelType w:val="hybridMultilevel"/>
    <w:tmpl w:val="8AD4604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416F54"/>
    <w:multiLevelType w:val="hybridMultilevel"/>
    <w:tmpl w:val="864EF1A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B08A5"/>
    <w:multiLevelType w:val="hybridMultilevel"/>
    <w:tmpl w:val="DE2005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210AC"/>
    <w:multiLevelType w:val="hybridMultilevel"/>
    <w:tmpl w:val="5610219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E632C0"/>
    <w:multiLevelType w:val="hybridMultilevel"/>
    <w:tmpl w:val="440267B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846DA2"/>
    <w:multiLevelType w:val="hybridMultilevel"/>
    <w:tmpl w:val="39585B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A3D7A"/>
    <w:multiLevelType w:val="hybridMultilevel"/>
    <w:tmpl w:val="949A614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225EC"/>
    <w:multiLevelType w:val="hybridMultilevel"/>
    <w:tmpl w:val="2AFA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1C752E"/>
    <w:multiLevelType w:val="hybridMultilevel"/>
    <w:tmpl w:val="534612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3B077C"/>
    <w:multiLevelType w:val="hybridMultilevel"/>
    <w:tmpl w:val="BB4284FA"/>
    <w:lvl w:ilvl="0" w:tplc="4AD426D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CFB677B"/>
    <w:multiLevelType w:val="hybridMultilevel"/>
    <w:tmpl w:val="5D8EA9F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A03119"/>
    <w:multiLevelType w:val="hybridMultilevel"/>
    <w:tmpl w:val="3ACE46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AF62A3"/>
    <w:multiLevelType w:val="hybridMultilevel"/>
    <w:tmpl w:val="F21EF9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D66A58"/>
    <w:multiLevelType w:val="hybridMultilevel"/>
    <w:tmpl w:val="018EFAE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8E764C"/>
    <w:multiLevelType w:val="hybridMultilevel"/>
    <w:tmpl w:val="4E70903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5A7E84"/>
    <w:multiLevelType w:val="hybridMultilevel"/>
    <w:tmpl w:val="E620181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D3DBA"/>
    <w:multiLevelType w:val="hybridMultilevel"/>
    <w:tmpl w:val="C1F452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03033"/>
    <w:multiLevelType w:val="hybridMultilevel"/>
    <w:tmpl w:val="12163B42"/>
    <w:lvl w:ilvl="0" w:tplc="226CED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485E7663"/>
    <w:multiLevelType w:val="hybridMultilevel"/>
    <w:tmpl w:val="182A84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17414"/>
    <w:multiLevelType w:val="hybridMultilevel"/>
    <w:tmpl w:val="AD369E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FD6DEE"/>
    <w:multiLevelType w:val="hybridMultilevel"/>
    <w:tmpl w:val="D26C06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432CC9"/>
    <w:multiLevelType w:val="hybridMultilevel"/>
    <w:tmpl w:val="4600F97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E18C7"/>
    <w:multiLevelType w:val="hybridMultilevel"/>
    <w:tmpl w:val="C232ADF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B36004"/>
    <w:multiLevelType w:val="hybridMultilevel"/>
    <w:tmpl w:val="E96673A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905C25"/>
    <w:multiLevelType w:val="hybridMultilevel"/>
    <w:tmpl w:val="A1B664A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4E0F7B"/>
    <w:multiLevelType w:val="hybridMultilevel"/>
    <w:tmpl w:val="C900C26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7C671E"/>
    <w:multiLevelType w:val="hybridMultilevel"/>
    <w:tmpl w:val="046870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1A4665"/>
    <w:multiLevelType w:val="hybridMultilevel"/>
    <w:tmpl w:val="9E4E969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71674E"/>
    <w:multiLevelType w:val="hybridMultilevel"/>
    <w:tmpl w:val="CCCAE0E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6B4FC8"/>
    <w:multiLevelType w:val="hybridMultilevel"/>
    <w:tmpl w:val="73501FB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EA873BC"/>
    <w:multiLevelType w:val="hybridMultilevel"/>
    <w:tmpl w:val="6610D8B4"/>
    <w:lvl w:ilvl="0" w:tplc="2698EB6E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1" w15:restartNumberingAfterBreak="0">
    <w:nsid w:val="6F4E5740"/>
    <w:multiLevelType w:val="hybridMultilevel"/>
    <w:tmpl w:val="E6DE524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501EA4"/>
    <w:multiLevelType w:val="hybridMultilevel"/>
    <w:tmpl w:val="E8188C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2B2C98"/>
    <w:multiLevelType w:val="hybridMultilevel"/>
    <w:tmpl w:val="EDB03DC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321A06"/>
    <w:multiLevelType w:val="hybridMultilevel"/>
    <w:tmpl w:val="6130E2B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0B225E"/>
    <w:multiLevelType w:val="hybridMultilevel"/>
    <w:tmpl w:val="5EA2DD68"/>
    <w:lvl w:ilvl="0" w:tplc="E832683C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7D2015F9"/>
    <w:multiLevelType w:val="hybridMultilevel"/>
    <w:tmpl w:val="5FD01EE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2D0005"/>
    <w:multiLevelType w:val="hybridMultilevel"/>
    <w:tmpl w:val="17B833F6"/>
    <w:lvl w:ilvl="0" w:tplc="4D5ACD36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8" w15:restartNumberingAfterBreak="0">
    <w:nsid w:val="7D463855"/>
    <w:multiLevelType w:val="hybridMultilevel"/>
    <w:tmpl w:val="A0D0B9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96299">
    <w:abstractNumId w:val="30"/>
  </w:num>
  <w:num w:numId="2" w16cid:durableId="1928340607">
    <w:abstractNumId w:val="41"/>
  </w:num>
  <w:num w:numId="3" w16cid:durableId="1714767970">
    <w:abstractNumId w:val="14"/>
  </w:num>
  <w:num w:numId="4" w16cid:durableId="493691967">
    <w:abstractNumId w:val="15"/>
  </w:num>
  <w:num w:numId="5" w16cid:durableId="1199657792">
    <w:abstractNumId w:val="2"/>
  </w:num>
  <w:num w:numId="6" w16cid:durableId="1071006416">
    <w:abstractNumId w:val="45"/>
  </w:num>
  <w:num w:numId="7" w16cid:durableId="700399587">
    <w:abstractNumId w:val="23"/>
  </w:num>
  <w:num w:numId="8" w16cid:durableId="1378435904">
    <w:abstractNumId w:val="26"/>
  </w:num>
  <w:num w:numId="9" w16cid:durableId="1523399906">
    <w:abstractNumId w:val="52"/>
  </w:num>
  <w:num w:numId="10" w16cid:durableId="1240024532">
    <w:abstractNumId w:val="4"/>
  </w:num>
  <w:num w:numId="11" w16cid:durableId="1398624000">
    <w:abstractNumId w:val="24"/>
  </w:num>
  <w:num w:numId="12" w16cid:durableId="460995718">
    <w:abstractNumId w:val="54"/>
  </w:num>
  <w:num w:numId="13" w16cid:durableId="2016757947">
    <w:abstractNumId w:val="62"/>
  </w:num>
  <w:num w:numId="14" w16cid:durableId="618495609">
    <w:abstractNumId w:val="57"/>
  </w:num>
  <w:num w:numId="15" w16cid:durableId="1462456972">
    <w:abstractNumId w:val="64"/>
  </w:num>
  <w:num w:numId="16" w16cid:durableId="212162935">
    <w:abstractNumId w:val="6"/>
  </w:num>
  <w:num w:numId="17" w16cid:durableId="1011566656">
    <w:abstractNumId w:val="1"/>
  </w:num>
  <w:num w:numId="18" w16cid:durableId="1502352818">
    <w:abstractNumId w:val="51"/>
  </w:num>
  <w:num w:numId="19" w16cid:durableId="1837457254">
    <w:abstractNumId w:val="55"/>
  </w:num>
  <w:num w:numId="20" w16cid:durableId="1628927700">
    <w:abstractNumId w:val="46"/>
  </w:num>
  <w:num w:numId="21" w16cid:durableId="596867736">
    <w:abstractNumId w:val="37"/>
  </w:num>
  <w:num w:numId="22" w16cid:durableId="2014605652">
    <w:abstractNumId w:val="35"/>
  </w:num>
  <w:num w:numId="23" w16cid:durableId="588392355">
    <w:abstractNumId w:val="43"/>
  </w:num>
  <w:num w:numId="24" w16cid:durableId="357194332">
    <w:abstractNumId w:val="33"/>
  </w:num>
  <w:num w:numId="25" w16cid:durableId="528907411">
    <w:abstractNumId w:val="58"/>
  </w:num>
  <w:num w:numId="26" w16cid:durableId="1346590876">
    <w:abstractNumId w:val="16"/>
  </w:num>
  <w:num w:numId="27" w16cid:durableId="1402682262">
    <w:abstractNumId w:val="53"/>
  </w:num>
  <w:num w:numId="28" w16cid:durableId="160514666">
    <w:abstractNumId w:val="5"/>
  </w:num>
  <w:num w:numId="29" w16cid:durableId="1527711054">
    <w:abstractNumId w:val="18"/>
  </w:num>
  <w:num w:numId="30" w16cid:durableId="1735884208">
    <w:abstractNumId w:val="10"/>
  </w:num>
  <w:num w:numId="31" w16cid:durableId="2127968249">
    <w:abstractNumId w:val="12"/>
  </w:num>
  <w:num w:numId="32" w16cid:durableId="1175532542">
    <w:abstractNumId w:val="47"/>
  </w:num>
  <w:num w:numId="33" w16cid:durableId="1437139302">
    <w:abstractNumId w:val="25"/>
  </w:num>
  <w:num w:numId="34" w16cid:durableId="827787913">
    <w:abstractNumId w:val="34"/>
  </w:num>
  <w:num w:numId="35" w16cid:durableId="1626354318">
    <w:abstractNumId w:val="44"/>
  </w:num>
  <w:num w:numId="36" w16cid:durableId="1988851870">
    <w:abstractNumId w:val="40"/>
  </w:num>
  <w:num w:numId="37" w16cid:durableId="157770673">
    <w:abstractNumId w:val="38"/>
  </w:num>
  <w:num w:numId="38" w16cid:durableId="318968932">
    <w:abstractNumId w:val="11"/>
  </w:num>
  <w:num w:numId="39" w16cid:durableId="695742051">
    <w:abstractNumId w:val="48"/>
  </w:num>
  <w:num w:numId="40" w16cid:durableId="1766195246">
    <w:abstractNumId w:val="36"/>
  </w:num>
  <w:num w:numId="41" w16cid:durableId="1612979767">
    <w:abstractNumId w:val="3"/>
  </w:num>
  <w:num w:numId="42" w16cid:durableId="681318963">
    <w:abstractNumId w:val="0"/>
  </w:num>
  <w:num w:numId="43" w16cid:durableId="536236895">
    <w:abstractNumId w:val="22"/>
  </w:num>
  <w:num w:numId="44" w16cid:durableId="160851001">
    <w:abstractNumId w:val="19"/>
  </w:num>
  <w:num w:numId="45" w16cid:durableId="1888450778">
    <w:abstractNumId w:val="7"/>
  </w:num>
  <w:num w:numId="46" w16cid:durableId="8720114">
    <w:abstractNumId w:val="66"/>
  </w:num>
  <w:num w:numId="47" w16cid:durableId="414713545">
    <w:abstractNumId w:val="20"/>
  </w:num>
  <w:num w:numId="48" w16cid:durableId="1417897392">
    <w:abstractNumId w:val="56"/>
  </w:num>
  <w:num w:numId="49" w16cid:durableId="356203604">
    <w:abstractNumId w:val="21"/>
  </w:num>
  <w:num w:numId="50" w16cid:durableId="189609237">
    <w:abstractNumId w:val="68"/>
  </w:num>
  <w:num w:numId="51" w16cid:durableId="2029021293">
    <w:abstractNumId w:val="50"/>
  </w:num>
  <w:num w:numId="52" w16cid:durableId="844707503">
    <w:abstractNumId w:val="63"/>
  </w:num>
  <w:num w:numId="53" w16cid:durableId="1724327762">
    <w:abstractNumId w:val="13"/>
  </w:num>
  <w:num w:numId="54" w16cid:durableId="968165417">
    <w:abstractNumId w:val="27"/>
  </w:num>
  <w:num w:numId="55" w16cid:durableId="237636753">
    <w:abstractNumId w:val="61"/>
  </w:num>
  <w:num w:numId="56" w16cid:durableId="757017217">
    <w:abstractNumId w:val="29"/>
  </w:num>
  <w:num w:numId="57" w16cid:durableId="1212690177">
    <w:abstractNumId w:val="42"/>
  </w:num>
  <w:num w:numId="58" w16cid:durableId="1423138857">
    <w:abstractNumId w:val="31"/>
  </w:num>
  <w:num w:numId="59" w16cid:durableId="2006396073">
    <w:abstractNumId w:val="39"/>
  </w:num>
  <w:num w:numId="60" w16cid:durableId="1921478356">
    <w:abstractNumId w:val="17"/>
  </w:num>
  <w:num w:numId="61" w16cid:durableId="795609730">
    <w:abstractNumId w:val="28"/>
  </w:num>
  <w:num w:numId="62" w16cid:durableId="1553690910">
    <w:abstractNumId w:val="65"/>
  </w:num>
  <w:num w:numId="63" w16cid:durableId="635061756">
    <w:abstractNumId w:val="8"/>
  </w:num>
  <w:num w:numId="64" w16cid:durableId="11107659">
    <w:abstractNumId w:val="49"/>
  </w:num>
  <w:num w:numId="65" w16cid:durableId="872814627">
    <w:abstractNumId w:val="59"/>
  </w:num>
  <w:num w:numId="66" w16cid:durableId="338429784">
    <w:abstractNumId w:val="9"/>
  </w:num>
  <w:num w:numId="67" w16cid:durableId="2144300674">
    <w:abstractNumId w:val="32"/>
  </w:num>
  <w:num w:numId="68" w16cid:durableId="1384061258">
    <w:abstractNumId w:val="67"/>
  </w:num>
  <w:num w:numId="69" w16cid:durableId="988636815">
    <w:abstractNumId w:val="6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0F"/>
    <w:rsid w:val="00022D7D"/>
    <w:rsid w:val="00026D4B"/>
    <w:rsid w:val="00031D2B"/>
    <w:rsid w:val="00044325"/>
    <w:rsid w:val="00053E74"/>
    <w:rsid w:val="000718CB"/>
    <w:rsid w:val="000742A9"/>
    <w:rsid w:val="0008059A"/>
    <w:rsid w:val="00084CE4"/>
    <w:rsid w:val="0009156D"/>
    <w:rsid w:val="000A20A3"/>
    <w:rsid w:val="000A37F2"/>
    <w:rsid w:val="000B3CE3"/>
    <w:rsid w:val="000B6B94"/>
    <w:rsid w:val="000C0DD2"/>
    <w:rsid w:val="000C5FA2"/>
    <w:rsid w:val="000D1B19"/>
    <w:rsid w:val="000D243A"/>
    <w:rsid w:val="000E56E4"/>
    <w:rsid w:val="000F0B35"/>
    <w:rsid w:val="000F2F59"/>
    <w:rsid w:val="00103773"/>
    <w:rsid w:val="0010571A"/>
    <w:rsid w:val="00106055"/>
    <w:rsid w:val="00133A58"/>
    <w:rsid w:val="00146519"/>
    <w:rsid w:val="001603EC"/>
    <w:rsid w:val="00161FDB"/>
    <w:rsid w:val="0016619A"/>
    <w:rsid w:val="00172716"/>
    <w:rsid w:val="00180E25"/>
    <w:rsid w:val="00184229"/>
    <w:rsid w:val="001855D2"/>
    <w:rsid w:val="001A638E"/>
    <w:rsid w:val="001B188B"/>
    <w:rsid w:val="001B70F5"/>
    <w:rsid w:val="001C1F3C"/>
    <w:rsid w:val="001C7B02"/>
    <w:rsid w:val="001D2420"/>
    <w:rsid w:val="00200F60"/>
    <w:rsid w:val="00201C14"/>
    <w:rsid w:val="00203871"/>
    <w:rsid w:val="00204081"/>
    <w:rsid w:val="0020589B"/>
    <w:rsid w:val="002129B7"/>
    <w:rsid w:val="0021614E"/>
    <w:rsid w:val="002168DD"/>
    <w:rsid w:val="00217B59"/>
    <w:rsid w:val="00234FFB"/>
    <w:rsid w:val="002477F1"/>
    <w:rsid w:val="002530CD"/>
    <w:rsid w:val="00257AA9"/>
    <w:rsid w:val="0026441B"/>
    <w:rsid w:val="00270BCD"/>
    <w:rsid w:val="00273AE6"/>
    <w:rsid w:val="00283A65"/>
    <w:rsid w:val="002A68B3"/>
    <w:rsid w:val="002B0F20"/>
    <w:rsid w:val="002B6100"/>
    <w:rsid w:val="002B6C70"/>
    <w:rsid w:val="002D4C3A"/>
    <w:rsid w:val="002E111C"/>
    <w:rsid w:val="002E483A"/>
    <w:rsid w:val="002F0EAC"/>
    <w:rsid w:val="003123B4"/>
    <w:rsid w:val="0033254B"/>
    <w:rsid w:val="00342C60"/>
    <w:rsid w:val="00342DD7"/>
    <w:rsid w:val="00346887"/>
    <w:rsid w:val="003863DA"/>
    <w:rsid w:val="003870D9"/>
    <w:rsid w:val="00395E1C"/>
    <w:rsid w:val="003A1153"/>
    <w:rsid w:val="003B2E93"/>
    <w:rsid w:val="003B6737"/>
    <w:rsid w:val="003B71C9"/>
    <w:rsid w:val="003B7856"/>
    <w:rsid w:val="003D2B0A"/>
    <w:rsid w:val="003D46C4"/>
    <w:rsid w:val="003E66FD"/>
    <w:rsid w:val="003F0BD0"/>
    <w:rsid w:val="00400830"/>
    <w:rsid w:val="0041031E"/>
    <w:rsid w:val="00437305"/>
    <w:rsid w:val="00483F01"/>
    <w:rsid w:val="004B5E76"/>
    <w:rsid w:val="004C614A"/>
    <w:rsid w:val="00502F50"/>
    <w:rsid w:val="0052109B"/>
    <w:rsid w:val="00556C08"/>
    <w:rsid w:val="00561B70"/>
    <w:rsid w:val="00574083"/>
    <w:rsid w:val="0057668A"/>
    <w:rsid w:val="005919DC"/>
    <w:rsid w:val="0059546D"/>
    <w:rsid w:val="005B5326"/>
    <w:rsid w:val="005C1828"/>
    <w:rsid w:val="005C3164"/>
    <w:rsid w:val="005E15CA"/>
    <w:rsid w:val="005E483B"/>
    <w:rsid w:val="005E6DDA"/>
    <w:rsid w:val="005E72F9"/>
    <w:rsid w:val="005F3AEC"/>
    <w:rsid w:val="005F4E0E"/>
    <w:rsid w:val="006055FC"/>
    <w:rsid w:val="00631D5E"/>
    <w:rsid w:val="00635F0B"/>
    <w:rsid w:val="00636D9B"/>
    <w:rsid w:val="00637795"/>
    <w:rsid w:val="0064150A"/>
    <w:rsid w:val="00644246"/>
    <w:rsid w:val="006506CE"/>
    <w:rsid w:val="00655647"/>
    <w:rsid w:val="00657493"/>
    <w:rsid w:val="0067370C"/>
    <w:rsid w:val="006A4424"/>
    <w:rsid w:val="006A4E05"/>
    <w:rsid w:val="006A5C11"/>
    <w:rsid w:val="006B3068"/>
    <w:rsid w:val="006C626B"/>
    <w:rsid w:val="006C7BD2"/>
    <w:rsid w:val="006D66AD"/>
    <w:rsid w:val="006E1C7E"/>
    <w:rsid w:val="006E469A"/>
    <w:rsid w:val="006E75F0"/>
    <w:rsid w:val="006F25F5"/>
    <w:rsid w:val="006F3B0F"/>
    <w:rsid w:val="006F7DA4"/>
    <w:rsid w:val="0071762F"/>
    <w:rsid w:val="00725D5F"/>
    <w:rsid w:val="0072729D"/>
    <w:rsid w:val="007536F3"/>
    <w:rsid w:val="00754CC4"/>
    <w:rsid w:val="00760135"/>
    <w:rsid w:val="0076641B"/>
    <w:rsid w:val="00787430"/>
    <w:rsid w:val="007917BE"/>
    <w:rsid w:val="007948E3"/>
    <w:rsid w:val="007A4B83"/>
    <w:rsid w:val="007C2FDC"/>
    <w:rsid w:val="007E0F00"/>
    <w:rsid w:val="007E5F3C"/>
    <w:rsid w:val="00804BA4"/>
    <w:rsid w:val="00810B04"/>
    <w:rsid w:val="008122C9"/>
    <w:rsid w:val="00813099"/>
    <w:rsid w:val="00842557"/>
    <w:rsid w:val="00843E83"/>
    <w:rsid w:val="00847241"/>
    <w:rsid w:val="00853162"/>
    <w:rsid w:val="00884D38"/>
    <w:rsid w:val="00887F01"/>
    <w:rsid w:val="008919CB"/>
    <w:rsid w:val="00897EBB"/>
    <w:rsid w:val="008A4E48"/>
    <w:rsid w:val="008B3503"/>
    <w:rsid w:val="008C1FDE"/>
    <w:rsid w:val="008C6DCD"/>
    <w:rsid w:val="008D2518"/>
    <w:rsid w:val="008E6127"/>
    <w:rsid w:val="008F437B"/>
    <w:rsid w:val="00901C9C"/>
    <w:rsid w:val="00903347"/>
    <w:rsid w:val="009228EF"/>
    <w:rsid w:val="00924E73"/>
    <w:rsid w:val="00932A29"/>
    <w:rsid w:val="009339E6"/>
    <w:rsid w:val="00941B8E"/>
    <w:rsid w:val="009466B6"/>
    <w:rsid w:val="00946DB9"/>
    <w:rsid w:val="00986E78"/>
    <w:rsid w:val="009A74EE"/>
    <w:rsid w:val="009B3219"/>
    <w:rsid w:val="009B613F"/>
    <w:rsid w:val="009D4DB2"/>
    <w:rsid w:val="009D5165"/>
    <w:rsid w:val="009E3456"/>
    <w:rsid w:val="009E599F"/>
    <w:rsid w:val="00A03132"/>
    <w:rsid w:val="00A0666B"/>
    <w:rsid w:val="00AA2F01"/>
    <w:rsid w:val="00AB0644"/>
    <w:rsid w:val="00AB6E3B"/>
    <w:rsid w:val="00AB6FBB"/>
    <w:rsid w:val="00AC286D"/>
    <w:rsid w:val="00AD1D5A"/>
    <w:rsid w:val="00AD1E49"/>
    <w:rsid w:val="00AE0D83"/>
    <w:rsid w:val="00AE260A"/>
    <w:rsid w:val="00AF5213"/>
    <w:rsid w:val="00B03D94"/>
    <w:rsid w:val="00B25C1F"/>
    <w:rsid w:val="00B304BC"/>
    <w:rsid w:val="00B31141"/>
    <w:rsid w:val="00B312F7"/>
    <w:rsid w:val="00B37F31"/>
    <w:rsid w:val="00B417A9"/>
    <w:rsid w:val="00B42EE6"/>
    <w:rsid w:val="00B64F70"/>
    <w:rsid w:val="00B77FC4"/>
    <w:rsid w:val="00B82EE2"/>
    <w:rsid w:val="00B83062"/>
    <w:rsid w:val="00B967A2"/>
    <w:rsid w:val="00BA4361"/>
    <w:rsid w:val="00BC0A02"/>
    <w:rsid w:val="00BC3763"/>
    <w:rsid w:val="00BE00EF"/>
    <w:rsid w:val="00BF4A9D"/>
    <w:rsid w:val="00C01583"/>
    <w:rsid w:val="00C01864"/>
    <w:rsid w:val="00C068F5"/>
    <w:rsid w:val="00C16743"/>
    <w:rsid w:val="00C17485"/>
    <w:rsid w:val="00C31A7C"/>
    <w:rsid w:val="00C32D19"/>
    <w:rsid w:val="00C34191"/>
    <w:rsid w:val="00C43CC5"/>
    <w:rsid w:val="00C448EB"/>
    <w:rsid w:val="00C561DC"/>
    <w:rsid w:val="00C62380"/>
    <w:rsid w:val="00C62D26"/>
    <w:rsid w:val="00C64A6A"/>
    <w:rsid w:val="00C7096B"/>
    <w:rsid w:val="00C76E02"/>
    <w:rsid w:val="00C82150"/>
    <w:rsid w:val="00C82D89"/>
    <w:rsid w:val="00C83790"/>
    <w:rsid w:val="00C8607D"/>
    <w:rsid w:val="00C90163"/>
    <w:rsid w:val="00CA1507"/>
    <w:rsid w:val="00CA2872"/>
    <w:rsid w:val="00CC2B12"/>
    <w:rsid w:val="00CD0955"/>
    <w:rsid w:val="00CD604A"/>
    <w:rsid w:val="00CF0037"/>
    <w:rsid w:val="00CF5C02"/>
    <w:rsid w:val="00D14C66"/>
    <w:rsid w:val="00D21229"/>
    <w:rsid w:val="00D459BD"/>
    <w:rsid w:val="00D55B81"/>
    <w:rsid w:val="00D573D5"/>
    <w:rsid w:val="00D616C9"/>
    <w:rsid w:val="00D623E0"/>
    <w:rsid w:val="00D6779E"/>
    <w:rsid w:val="00D80256"/>
    <w:rsid w:val="00D816AB"/>
    <w:rsid w:val="00D9466E"/>
    <w:rsid w:val="00DC0FE7"/>
    <w:rsid w:val="00DC2193"/>
    <w:rsid w:val="00DC6EDC"/>
    <w:rsid w:val="00DD3363"/>
    <w:rsid w:val="00DE1292"/>
    <w:rsid w:val="00DE3143"/>
    <w:rsid w:val="00DE32E3"/>
    <w:rsid w:val="00DE3ABD"/>
    <w:rsid w:val="00DE5AD9"/>
    <w:rsid w:val="00DF1888"/>
    <w:rsid w:val="00DF46E3"/>
    <w:rsid w:val="00E10C08"/>
    <w:rsid w:val="00E12D05"/>
    <w:rsid w:val="00E160D4"/>
    <w:rsid w:val="00E17223"/>
    <w:rsid w:val="00E20063"/>
    <w:rsid w:val="00E2257C"/>
    <w:rsid w:val="00E260AB"/>
    <w:rsid w:val="00E637F4"/>
    <w:rsid w:val="00E946CA"/>
    <w:rsid w:val="00EA2552"/>
    <w:rsid w:val="00EA7A28"/>
    <w:rsid w:val="00EC46E2"/>
    <w:rsid w:val="00EF64B4"/>
    <w:rsid w:val="00F078A6"/>
    <w:rsid w:val="00F1541D"/>
    <w:rsid w:val="00F15E96"/>
    <w:rsid w:val="00F2797F"/>
    <w:rsid w:val="00F32173"/>
    <w:rsid w:val="00F47698"/>
    <w:rsid w:val="00F707CD"/>
    <w:rsid w:val="00F74C5E"/>
    <w:rsid w:val="00F85209"/>
    <w:rsid w:val="00F95A6E"/>
    <w:rsid w:val="00FA181D"/>
    <w:rsid w:val="00FA6F29"/>
    <w:rsid w:val="00FC63C0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76F5"/>
  <w15:docId w15:val="{160EEA32-B5E1-42FA-A668-D8422A91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B0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6F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6F3B0F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3B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3B0F"/>
    <w:rPr>
      <w:b/>
      <w:bCs/>
    </w:rPr>
  </w:style>
  <w:style w:type="table" w:styleId="Tabela-Siatka">
    <w:name w:val="Table Grid"/>
    <w:basedOn w:val="Standardowy"/>
    <w:uiPriority w:val="59"/>
    <w:rsid w:val="008D251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536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536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C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C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C0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Default">
    <w:name w:val="Default"/>
    <w:rsid w:val="00B967A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4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Wolska</dc:creator>
  <cp:lastModifiedBy>Katarzyna Komorowska</cp:lastModifiedBy>
  <cp:revision>7</cp:revision>
  <dcterms:created xsi:type="dcterms:W3CDTF">2025-09-04T16:11:00Z</dcterms:created>
  <dcterms:modified xsi:type="dcterms:W3CDTF">2026-04-21T07:55:00Z</dcterms:modified>
</cp:coreProperties>
</file>