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9948" w14:textId="77777777" w:rsidR="006C4084" w:rsidRPr="006C4084" w:rsidRDefault="006C4084" w:rsidP="006C4084">
      <w:pPr>
        <w:pStyle w:val="Podtytu"/>
        <w:spacing w:line="276" w:lineRule="auto"/>
        <w:ind w:left="0"/>
        <w:contextualSpacing/>
        <w:jc w:val="both"/>
        <w:rPr>
          <w:szCs w:val="22"/>
        </w:rPr>
      </w:pPr>
      <w:r w:rsidRPr="006C4084">
        <w:rPr>
          <w:szCs w:val="22"/>
        </w:rPr>
        <w:t>Wymagania edukacyjne na poszczególne oceny wynikające z realizacji programu nauczania w oparciu o podręcznik do religii  wydawnictwa Święty Wojciech „</w:t>
      </w:r>
      <w:r>
        <w:rPr>
          <w:szCs w:val="22"/>
        </w:rPr>
        <w:t>Jezus nas zbawia</w:t>
      </w:r>
      <w:r w:rsidRPr="006C4084">
        <w:rPr>
          <w:szCs w:val="22"/>
        </w:rPr>
        <w:t xml:space="preserve">”  dla klasy </w:t>
      </w:r>
      <w:r>
        <w:rPr>
          <w:szCs w:val="22"/>
        </w:rPr>
        <w:t>szóstej</w:t>
      </w:r>
      <w:r w:rsidRPr="006C4084">
        <w:rPr>
          <w:szCs w:val="22"/>
        </w:rPr>
        <w:t xml:space="preserve"> szkoły podstawowej. </w:t>
      </w:r>
    </w:p>
    <w:p w14:paraId="242F578F" w14:textId="77777777" w:rsidR="007536F3" w:rsidRPr="008A4E48" w:rsidRDefault="006C4084" w:rsidP="008A4E48">
      <w:pPr>
        <w:pStyle w:val="Akapitzlist"/>
        <w:ind w:left="5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Szczegółowe wymagania edukacyjne na poszczególne oceny:</w:t>
      </w:r>
    </w:p>
    <w:p w14:paraId="473EBE99" w14:textId="77777777" w:rsidR="001D2420" w:rsidRDefault="001D2420" w:rsidP="00561B70">
      <w:pPr>
        <w:ind w:left="180"/>
        <w:rPr>
          <w:rFonts w:ascii="Times New Roman" w:hAnsi="Times New Roman" w:cs="Times New Roman"/>
          <w:b/>
        </w:rPr>
      </w:pPr>
    </w:p>
    <w:tbl>
      <w:tblPr>
        <w:tblStyle w:val="Tabela-Siatka"/>
        <w:tblpPr w:leftFromText="141" w:rightFromText="141" w:vertAnchor="text" w:tblpX="-318" w:tblpY="1"/>
        <w:tblOverlap w:val="never"/>
        <w:tblW w:w="14631" w:type="dxa"/>
        <w:tblLayout w:type="fixed"/>
        <w:tblLook w:val="04A0" w:firstRow="1" w:lastRow="0" w:firstColumn="1" w:lastColumn="0" w:noHBand="0" w:noVBand="1"/>
      </w:tblPr>
      <w:tblGrid>
        <w:gridCol w:w="1276"/>
        <w:gridCol w:w="1838"/>
        <w:gridCol w:w="2585"/>
        <w:gridCol w:w="2835"/>
        <w:gridCol w:w="2836"/>
        <w:gridCol w:w="2551"/>
        <w:gridCol w:w="710"/>
      </w:tblGrid>
      <w:tr w:rsidR="005C1828" w:rsidRPr="002D5096" w14:paraId="3A81DC1E" w14:textId="77777777" w:rsidTr="0078122F">
        <w:trPr>
          <w:gridAfter w:val="1"/>
          <w:wAfter w:w="710" w:type="dxa"/>
          <w:trHeight w:val="586"/>
        </w:trPr>
        <w:tc>
          <w:tcPr>
            <w:tcW w:w="1276" w:type="dxa"/>
            <w:vAlign w:val="center"/>
          </w:tcPr>
          <w:p w14:paraId="4D22CF85" w14:textId="77777777" w:rsidR="005C1828" w:rsidRPr="008A4E48" w:rsidRDefault="005C1828" w:rsidP="007812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E48">
              <w:rPr>
                <w:rFonts w:ascii="Times New Roman" w:hAnsi="Times New Roman" w:cs="Times New Roman"/>
                <w:b/>
                <w:sz w:val="20"/>
                <w:szCs w:val="20"/>
              </w:rPr>
              <w:t>Rozdział</w:t>
            </w:r>
          </w:p>
        </w:tc>
        <w:tc>
          <w:tcPr>
            <w:tcW w:w="1838" w:type="dxa"/>
            <w:vAlign w:val="center"/>
          </w:tcPr>
          <w:p w14:paraId="4B7FF649" w14:textId="77777777" w:rsidR="005C1828" w:rsidRPr="008A4E48" w:rsidRDefault="005C1828" w:rsidP="007812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E48">
              <w:rPr>
                <w:rFonts w:ascii="Times New Roman" w:hAnsi="Times New Roman" w:cs="Times New Roman"/>
                <w:b/>
                <w:sz w:val="20"/>
                <w:szCs w:val="20"/>
              </w:rPr>
              <w:t>celujący</w:t>
            </w:r>
          </w:p>
        </w:tc>
        <w:tc>
          <w:tcPr>
            <w:tcW w:w="2585" w:type="dxa"/>
            <w:vAlign w:val="center"/>
          </w:tcPr>
          <w:p w14:paraId="0718279D" w14:textId="77777777" w:rsidR="005C1828" w:rsidRPr="008A4E48" w:rsidRDefault="005C1828" w:rsidP="0078122F">
            <w:pPr>
              <w:pStyle w:val="Akapitzlist"/>
              <w:tabs>
                <w:tab w:val="left" w:pos="315"/>
              </w:tabs>
              <w:autoSpaceDE w:val="0"/>
              <w:autoSpaceDN w:val="0"/>
              <w:adjustRightInd w:val="0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E48">
              <w:rPr>
                <w:rFonts w:ascii="Times New Roman" w:hAnsi="Times New Roman" w:cs="Times New Roman"/>
                <w:b/>
                <w:sz w:val="20"/>
                <w:szCs w:val="20"/>
              </w:rPr>
              <w:t>bardzo dobry</w:t>
            </w:r>
          </w:p>
        </w:tc>
        <w:tc>
          <w:tcPr>
            <w:tcW w:w="2835" w:type="dxa"/>
            <w:vAlign w:val="center"/>
          </w:tcPr>
          <w:p w14:paraId="44B46463" w14:textId="77777777" w:rsidR="005C1828" w:rsidRPr="008A4E48" w:rsidRDefault="005C1828" w:rsidP="007812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E48">
              <w:rPr>
                <w:rFonts w:ascii="Times New Roman" w:hAnsi="Times New Roman" w:cs="Times New Roman"/>
                <w:b/>
                <w:sz w:val="20"/>
                <w:szCs w:val="20"/>
              </w:rPr>
              <w:t>dobry</w:t>
            </w:r>
          </w:p>
        </w:tc>
        <w:tc>
          <w:tcPr>
            <w:tcW w:w="2836" w:type="dxa"/>
            <w:vAlign w:val="center"/>
          </w:tcPr>
          <w:p w14:paraId="577C0633" w14:textId="77777777" w:rsidR="005C1828" w:rsidRPr="008A4E48" w:rsidRDefault="005C1828" w:rsidP="007812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E48">
              <w:rPr>
                <w:rFonts w:ascii="Times New Roman" w:hAnsi="Times New Roman" w:cs="Times New Roman"/>
                <w:b/>
                <w:sz w:val="20"/>
                <w:szCs w:val="20"/>
              </w:rPr>
              <w:t>dostateczny</w:t>
            </w:r>
          </w:p>
        </w:tc>
        <w:tc>
          <w:tcPr>
            <w:tcW w:w="2551" w:type="dxa"/>
            <w:vAlign w:val="center"/>
          </w:tcPr>
          <w:p w14:paraId="4C06C35E" w14:textId="77777777" w:rsidR="005C1828" w:rsidRPr="008A4E48" w:rsidRDefault="005C1828" w:rsidP="007812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E48">
              <w:rPr>
                <w:rFonts w:ascii="Times New Roman" w:hAnsi="Times New Roman" w:cs="Times New Roman"/>
                <w:b/>
                <w:sz w:val="20"/>
                <w:szCs w:val="20"/>
              </w:rPr>
              <w:t>dopuszczający</w:t>
            </w:r>
          </w:p>
        </w:tc>
      </w:tr>
      <w:tr w:rsidR="00896550" w:rsidRPr="007917BE" w14:paraId="5D7B5749" w14:textId="77777777" w:rsidTr="0078122F">
        <w:trPr>
          <w:gridAfter w:val="1"/>
          <w:wAfter w:w="710" w:type="dxa"/>
          <w:trHeight w:val="3857"/>
        </w:trPr>
        <w:tc>
          <w:tcPr>
            <w:tcW w:w="1276" w:type="dxa"/>
          </w:tcPr>
          <w:p w14:paraId="22E6451D" w14:textId="77777777" w:rsidR="00896550" w:rsidRPr="002D5096" w:rsidRDefault="00896550" w:rsidP="0078122F">
            <w:pPr>
              <w:tabs>
                <w:tab w:val="left" w:pos="18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D509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Poznaję świat i siebie</w:t>
            </w:r>
          </w:p>
        </w:tc>
        <w:tc>
          <w:tcPr>
            <w:tcW w:w="1838" w:type="dxa"/>
          </w:tcPr>
          <w:p w14:paraId="76F637AF" w14:textId="77777777" w:rsidR="000F2D85" w:rsidRDefault="000F2D85" w:rsidP="0078122F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uzasadnia, że wiara i wiedza nie są sprzeczne na podstawie wybranych dokumentów Kościoła</w:t>
            </w:r>
          </w:p>
          <w:p w14:paraId="5EC31FB8" w14:textId="77777777" w:rsidR="000F2D85" w:rsidRDefault="000F2D85" w:rsidP="0078122F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wyczerpująco omawia </w:t>
            </w:r>
            <w:r w:rsidR="00AD376A">
              <w:rPr>
                <w:rFonts w:ascii="Times New Roman" w:hAnsi="Times New Roman" w:cs="Times New Roman"/>
                <w:sz w:val="18"/>
                <w:szCs w:val="18"/>
              </w:rPr>
              <w:t>zadania wynikające z misji królewskiej, kapłańskiej i prorockiej</w:t>
            </w:r>
          </w:p>
          <w:p w14:paraId="7EA4CC74" w14:textId="77777777" w:rsidR="000F2D85" w:rsidRPr="0098454E" w:rsidRDefault="000F2D85" w:rsidP="0078122F">
            <w:pPr>
              <w:tabs>
                <w:tab w:val="left" w:pos="315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446C97" w14:textId="77777777" w:rsidR="00896550" w:rsidRPr="007C01E3" w:rsidRDefault="00896550" w:rsidP="007812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</w:tcPr>
          <w:p w14:paraId="43068671" w14:textId="77777777" w:rsidR="000F2D85" w:rsidRDefault="00896550" w:rsidP="0078122F">
            <w:pPr>
              <w:pStyle w:val="Akapitzlist"/>
              <w:numPr>
                <w:ilvl w:val="0"/>
                <w:numId w:val="60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0F2D85">
              <w:rPr>
                <w:rFonts w:ascii="Times New Roman" w:hAnsi="Times New Roman" w:cs="Times New Roman"/>
                <w:sz w:val="18"/>
                <w:szCs w:val="18"/>
              </w:rPr>
              <w:t xml:space="preserve">podaje przykłady świadków wiary w konkretnych sytuacjach życiowych </w:t>
            </w:r>
          </w:p>
          <w:p w14:paraId="6C606F9F" w14:textId="77777777" w:rsidR="00896550" w:rsidRPr="00896550" w:rsidRDefault="00896550" w:rsidP="0078122F">
            <w:pPr>
              <w:pStyle w:val="Akapitzlist"/>
              <w:numPr>
                <w:ilvl w:val="0"/>
                <w:numId w:val="60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896550">
              <w:rPr>
                <w:rFonts w:ascii="Times New Roman" w:hAnsi="Times New Roman" w:cs="Times New Roman"/>
                <w:sz w:val="18"/>
                <w:szCs w:val="18"/>
              </w:rPr>
              <w:t>wyjaśnia , że wiara i wiedza nie są sprzeczne</w:t>
            </w:r>
          </w:p>
          <w:p w14:paraId="4AA7070B" w14:textId="77777777" w:rsidR="00896550" w:rsidRDefault="000F2D85" w:rsidP="0078122F">
            <w:pPr>
              <w:pStyle w:val="Akapitzlist"/>
              <w:numPr>
                <w:ilvl w:val="0"/>
                <w:numId w:val="60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sposób poznania proponowany przez św. Augustyna</w:t>
            </w:r>
          </w:p>
          <w:p w14:paraId="04C61A93" w14:textId="77777777" w:rsidR="000F2D85" w:rsidRDefault="00F511FE" w:rsidP="0078122F">
            <w:pPr>
              <w:pStyle w:val="Akapitzlist"/>
              <w:numPr>
                <w:ilvl w:val="0"/>
                <w:numId w:val="60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na czym polega racjonalność wiary</w:t>
            </w:r>
          </w:p>
          <w:p w14:paraId="3EF62A42" w14:textId="77777777" w:rsidR="00F511FE" w:rsidRDefault="00F511FE" w:rsidP="0078122F">
            <w:pPr>
              <w:pStyle w:val="Akapitzlist"/>
              <w:numPr>
                <w:ilvl w:val="0"/>
                <w:numId w:val="60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etapy Objawienia Bożego w historii</w:t>
            </w:r>
          </w:p>
          <w:p w14:paraId="04BFE9F1" w14:textId="77777777" w:rsidR="00CC2C5C" w:rsidRPr="00CE7BB9" w:rsidRDefault="00AD376A" w:rsidP="0078122F">
            <w:pPr>
              <w:pStyle w:val="Akapitzlist"/>
              <w:numPr>
                <w:ilvl w:val="0"/>
                <w:numId w:val="60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definiuje wartości stanowiące fundament relacji międzyludzkich</w:t>
            </w:r>
          </w:p>
        </w:tc>
        <w:tc>
          <w:tcPr>
            <w:tcW w:w="2835" w:type="dxa"/>
          </w:tcPr>
          <w:p w14:paraId="517E6C5C" w14:textId="77777777" w:rsidR="000F2D85" w:rsidRDefault="00896550" w:rsidP="0078122F">
            <w:pPr>
              <w:pStyle w:val="Akapitzlist"/>
              <w:numPr>
                <w:ilvl w:val="0"/>
                <w:numId w:val="60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władze poznawcze człowieka</w:t>
            </w:r>
            <w:r w:rsidR="000F2D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A0FECE5" w14:textId="77777777" w:rsidR="00896550" w:rsidRDefault="000F2D85" w:rsidP="0078122F">
            <w:pPr>
              <w:pStyle w:val="Akapitzlist"/>
              <w:numPr>
                <w:ilvl w:val="0"/>
                <w:numId w:val="60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opisuje na czym polega wzorowanie się na świadkach wiary w życiu </w:t>
            </w:r>
          </w:p>
          <w:p w14:paraId="50000779" w14:textId="77777777" w:rsidR="000F2D85" w:rsidRDefault="00F511FE" w:rsidP="0078122F">
            <w:pPr>
              <w:pStyle w:val="Akapitzlist"/>
              <w:numPr>
                <w:ilvl w:val="0"/>
                <w:numId w:val="60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wymienia, co poznajemy dzięki rozumowi, a co dzięki zmysłom</w:t>
            </w:r>
          </w:p>
          <w:p w14:paraId="2C2B9795" w14:textId="77777777" w:rsidR="00F511FE" w:rsidRDefault="00F511FE" w:rsidP="0078122F">
            <w:pPr>
              <w:pStyle w:val="Akapitzlist"/>
              <w:numPr>
                <w:ilvl w:val="0"/>
                <w:numId w:val="60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wartości, które mają początek w Bogu</w:t>
            </w:r>
          </w:p>
          <w:p w14:paraId="1F62F4D1" w14:textId="77777777" w:rsidR="00F511FE" w:rsidRDefault="00F511FE" w:rsidP="0078122F">
            <w:pPr>
              <w:pStyle w:val="Akapitzlist"/>
              <w:numPr>
                <w:ilvl w:val="0"/>
                <w:numId w:val="60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pojęcie Objawienia</w:t>
            </w:r>
          </w:p>
          <w:p w14:paraId="3256A68E" w14:textId="77777777" w:rsidR="00AD376A" w:rsidRPr="0056614B" w:rsidRDefault="00AD376A" w:rsidP="0078122F">
            <w:pPr>
              <w:pStyle w:val="Akapitzlist"/>
              <w:numPr>
                <w:ilvl w:val="0"/>
                <w:numId w:val="60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wartość namaszczenia na króla, proroka i kapłana</w:t>
            </w:r>
          </w:p>
        </w:tc>
        <w:tc>
          <w:tcPr>
            <w:tcW w:w="2836" w:type="dxa"/>
          </w:tcPr>
          <w:p w14:paraId="41406B01" w14:textId="77777777" w:rsidR="00896550" w:rsidRDefault="00896550" w:rsidP="0078122F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władze poznawcze człowieka</w:t>
            </w:r>
          </w:p>
          <w:p w14:paraId="5F55E1E6" w14:textId="77777777" w:rsidR="000F2D85" w:rsidRDefault="00F511FE" w:rsidP="0078122F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rozróżnia sposoby poznawania człowieka</w:t>
            </w:r>
          </w:p>
          <w:p w14:paraId="7CC81AE7" w14:textId="77777777" w:rsidR="00F511FE" w:rsidRDefault="00F511FE" w:rsidP="0078122F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wartości, które mówią o istocie Boga</w:t>
            </w:r>
          </w:p>
          <w:p w14:paraId="23BD14C5" w14:textId="77777777" w:rsidR="00F511FE" w:rsidRDefault="00F511FE" w:rsidP="0078122F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układa w kolejności etapy Objawienia</w:t>
            </w:r>
          </w:p>
          <w:p w14:paraId="27D27EFE" w14:textId="77777777" w:rsidR="00AD376A" w:rsidRDefault="00AD376A" w:rsidP="0078122F">
            <w:pPr>
              <w:pStyle w:val="Akapitzlist"/>
              <w:numPr>
                <w:ilvl w:val="0"/>
                <w:numId w:val="6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rozróżnia wartości wynikające z misji królewskiej, kapłańskiej i prorockiej</w:t>
            </w:r>
          </w:p>
          <w:p w14:paraId="515E9D4E" w14:textId="77777777" w:rsidR="00AD376A" w:rsidRPr="00A0372F" w:rsidRDefault="00AD376A" w:rsidP="0078122F">
            <w:pPr>
              <w:pStyle w:val="Akapitzlist"/>
              <w:tabs>
                <w:tab w:val="left" w:pos="315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5C59AAB" w14:textId="77777777" w:rsidR="00896550" w:rsidRPr="00AC286D" w:rsidRDefault="000F2D85" w:rsidP="0078122F">
            <w:pPr>
              <w:pStyle w:val="Akapitzlist"/>
              <w:numPr>
                <w:ilvl w:val="0"/>
                <w:numId w:val="60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rozróżnia władze poznawcze czł</w:t>
            </w:r>
            <w:r w:rsidR="00896550">
              <w:rPr>
                <w:rFonts w:ascii="Times New Roman" w:hAnsi="Times New Roman" w:cs="Times New Roman"/>
                <w:sz w:val="18"/>
                <w:szCs w:val="18"/>
              </w:rPr>
              <w:t>owieka</w:t>
            </w:r>
          </w:p>
          <w:p w14:paraId="78CB6A15" w14:textId="77777777" w:rsidR="00896550" w:rsidRDefault="00F511FE" w:rsidP="0078122F">
            <w:pPr>
              <w:pStyle w:val="Akapitzlist"/>
              <w:numPr>
                <w:ilvl w:val="0"/>
                <w:numId w:val="60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wymienia wartości, które mają początek w Bogu</w:t>
            </w:r>
          </w:p>
          <w:p w14:paraId="2EB1B146" w14:textId="77777777" w:rsidR="00F511FE" w:rsidRDefault="00F511FE" w:rsidP="0078122F">
            <w:pPr>
              <w:pStyle w:val="Akapitzlist"/>
              <w:numPr>
                <w:ilvl w:val="0"/>
                <w:numId w:val="60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podaje sposób objawienia się Boga ludziom</w:t>
            </w:r>
          </w:p>
          <w:p w14:paraId="71EA97D4" w14:textId="77777777" w:rsidR="00F511FE" w:rsidRDefault="00CC2C5C" w:rsidP="0078122F">
            <w:pPr>
              <w:pStyle w:val="Akapitzlist"/>
              <w:numPr>
                <w:ilvl w:val="0"/>
                <w:numId w:val="60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wymienia zachowania naruszające godność człowieka</w:t>
            </w:r>
          </w:p>
          <w:p w14:paraId="4FCF9235" w14:textId="77777777" w:rsidR="00AD376A" w:rsidRDefault="00AD376A" w:rsidP="0078122F">
            <w:pPr>
              <w:pStyle w:val="Akapitzlist"/>
              <w:numPr>
                <w:ilvl w:val="0"/>
                <w:numId w:val="60"/>
              </w:numPr>
              <w:tabs>
                <w:tab w:val="left" w:pos="403"/>
              </w:tabs>
              <w:autoSpaceDE w:val="0"/>
              <w:autoSpaceDN w:val="0"/>
              <w:adjustRightInd w:val="0"/>
              <w:ind w:left="5" w:hanging="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podaje definicje pojęć: król, prorok, kapłan</w:t>
            </w:r>
          </w:p>
          <w:p w14:paraId="6928CE33" w14:textId="77777777" w:rsidR="00AD376A" w:rsidRPr="00AC286D" w:rsidRDefault="00AD376A" w:rsidP="0078122F">
            <w:pPr>
              <w:pStyle w:val="Akapitzlist"/>
              <w:tabs>
                <w:tab w:val="left" w:pos="403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96550" w:rsidRPr="002D5096" w14:paraId="00BFD24C" w14:textId="77777777" w:rsidTr="0078122F">
        <w:trPr>
          <w:gridAfter w:val="1"/>
          <w:wAfter w:w="710" w:type="dxa"/>
          <w:trHeight w:val="3402"/>
        </w:trPr>
        <w:tc>
          <w:tcPr>
            <w:tcW w:w="1276" w:type="dxa"/>
          </w:tcPr>
          <w:p w14:paraId="5FD086C6" w14:textId="77777777" w:rsidR="00896550" w:rsidRPr="002F0EAC" w:rsidRDefault="00896550" w:rsidP="0078122F">
            <w:pPr>
              <w:pStyle w:val="Akapitzlist"/>
              <w:tabs>
                <w:tab w:val="left" w:pos="183"/>
              </w:tabs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2. </w:t>
            </w:r>
            <w:r w:rsidR="004A1DB5">
              <w:rPr>
                <w:rFonts w:ascii="Times New Roman" w:hAnsi="Times New Roman" w:cs="Times New Roman"/>
                <w:sz w:val="18"/>
                <w:szCs w:val="18"/>
              </w:rPr>
              <w:t>Dzieje Narodu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ybranego i nasze dzieje, czyli aktualność Słowa Bożego</w:t>
            </w:r>
          </w:p>
        </w:tc>
        <w:tc>
          <w:tcPr>
            <w:tcW w:w="1838" w:type="dxa"/>
          </w:tcPr>
          <w:p w14:paraId="5DCF526A" w14:textId="77777777" w:rsidR="00896550" w:rsidRDefault="00F0369F" w:rsidP="0078122F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 potrzebę reform w życiu każdej wspólnoty, także Kościoła</w:t>
            </w:r>
          </w:p>
          <w:p w14:paraId="75998957" w14:textId="77777777" w:rsidR="00F0369F" w:rsidRDefault="00F0369F" w:rsidP="0078122F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rolę proroków jako wybranych przez Boga pośredników</w:t>
            </w:r>
          </w:p>
          <w:p w14:paraId="1E36D0D5" w14:textId="77777777" w:rsidR="001449A4" w:rsidRPr="00CE7BB9" w:rsidRDefault="001449A4" w:rsidP="0078122F">
            <w:pPr>
              <w:pStyle w:val="Akapitzlist"/>
              <w:numPr>
                <w:ilvl w:val="0"/>
                <w:numId w:val="9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znaczenie dawania świadectwa dla wiary wspólnoty</w:t>
            </w:r>
          </w:p>
        </w:tc>
        <w:tc>
          <w:tcPr>
            <w:tcW w:w="2585" w:type="dxa"/>
          </w:tcPr>
          <w:p w14:paraId="37F64988" w14:textId="77777777" w:rsidR="004A1DB5" w:rsidRDefault="004A1DB5" w:rsidP="0078122F">
            <w:pPr>
              <w:pStyle w:val="Akapitzlist"/>
              <w:numPr>
                <w:ilvl w:val="0"/>
                <w:numId w:val="6"/>
              </w:numPr>
              <w:tabs>
                <w:tab w:val="left" w:pos="410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teologiczne znaczenie walki Dawida i Goliata</w:t>
            </w:r>
          </w:p>
          <w:p w14:paraId="7E6FAB30" w14:textId="77777777" w:rsidR="004A1DB5" w:rsidRDefault="004A1DB5" w:rsidP="0078122F">
            <w:pPr>
              <w:pStyle w:val="Akapitzlist"/>
              <w:numPr>
                <w:ilvl w:val="0"/>
                <w:numId w:val="6"/>
              </w:numPr>
              <w:tabs>
                <w:tab w:val="left" w:pos="410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charakteryzuje psalmy</w:t>
            </w:r>
          </w:p>
          <w:p w14:paraId="1D0746E7" w14:textId="77777777" w:rsidR="00F30988" w:rsidRDefault="00F30988" w:rsidP="0078122F">
            <w:pPr>
              <w:pStyle w:val="Akapitzlist"/>
              <w:numPr>
                <w:ilvl w:val="0"/>
                <w:numId w:val="6"/>
              </w:numPr>
              <w:tabs>
                <w:tab w:val="left" w:pos="410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wygląd świątyni zbudowanej przez Salomona</w:t>
            </w:r>
          </w:p>
          <w:p w14:paraId="3B37C623" w14:textId="77777777" w:rsidR="00F30988" w:rsidRDefault="00F30988" w:rsidP="0078122F">
            <w:pPr>
              <w:pStyle w:val="Akapitzlist"/>
              <w:numPr>
                <w:ilvl w:val="0"/>
                <w:numId w:val="6"/>
              </w:numPr>
              <w:tabs>
                <w:tab w:val="left" w:pos="410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charakteryzuje misję proroków </w:t>
            </w:r>
          </w:p>
          <w:p w14:paraId="65B90BB9" w14:textId="77777777" w:rsidR="00F0369F" w:rsidRDefault="00F0369F" w:rsidP="0078122F">
            <w:pPr>
              <w:pStyle w:val="Akapitzlist"/>
              <w:numPr>
                <w:ilvl w:val="0"/>
                <w:numId w:val="6"/>
              </w:numPr>
              <w:tabs>
                <w:tab w:val="left" w:pos="410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reformę religijną i odnowienie przemierza za czasów Jozjasza</w:t>
            </w:r>
          </w:p>
          <w:p w14:paraId="07039E57" w14:textId="77777777" w:rsidR="00F0369F" w:rsidRDefault="00F0369F" w:rsidP="0078122F">
            <w:pPr>
              <w:pStyle w:val="Akapitzlist"/>
              <w:numPr>
                <w:ilvl w:val="0"/>
                <w:numId w:val="6"/>
              </w:numPr>
              <w:tabs>
                <w:tab w:val="left" w:pos="410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przyczyny i skutki niewoli babilońskiej</w:t>
            </w:r>
          </w:p>
          <w:p w14:paraId="30DE12D3" w14:textId="77777777" w:rsidR="003C5255" w:rsidRPr="00097449" w:rsidRDefault="003C5255" w:rsidP="0078122F">
            <w:pPr>
              <w:pStyle w:val="Akapitzlist"/>
              <w:numPr>
                <w:ilvl w:val="0"/>
                <w:numId w:val="6"/>
              </w:numPr>
              <w:tabs>
                <w:tab w:val="left" w:pos="410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znaczenie darów Ducha Świętego w obronie wiary</w:t>
            </w:r>
          </w:p>
        </w:tc>
        <w:tc>
          <w:tcPr>
            <w:tcW w:w="2835" w:type="dxa"/>
          </w:tcPr>
          <w:p w14:paraId="5284EA5D" w14:textId="77777777" w:rsidR="00896550" w:rsidRDefault="004A1DB5" w:rsidP="0078122F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rolę</w:t>
            </w:r>
            <w:r w:rsidR="00AD376A">
              <w:rPr>
                <w:rFonts w:ascii="Times New Roman" w:hAnsi="Times New Roman" w:cs="Times New Roman"/>
                <w:sz w:val="18"/>
                <w:szCs w:val="18"/>
              </w:rPr>
              <w:t xml:space="preserve"> Dawida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 życiu narodu wybranego</w:t>
            </w:r>
            <w:r w:rsidR="00AD37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01FD716" w14:textId="77777777" w:rsidR="004A1DB5" w:rsidRDefault="004A1DB5" w:rsidP="0078122F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definiuje pojęcia psalm i psałterz</w:t>
            </w:r>
          </w:p>
          <w:p w14:paraId="708B5702" w14:textId="77777777" w:rsidR="004A1DB5" w:rsidRDefault="004A1DB5" w:rsidP="0078122F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przykłady uzasadniające, że król Salomon był mądry</w:t>
            </w:r>
          </w:p>
          <w:p w14:paraId="2C95D6C6" w14:textId="77777777" w:rsidR="00F30988" w:rsidRDefault="00F0369F" w:rsidP="0078122F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fakty z życia Jeremiasza i Izajasza</w:t>
            </w:r>
          </w:p>
          <w:p w14:paraId="0B5D24E7" w14:textId="77777777" w:rsidR="001449A4" w:rsidRDefault="003C5255" w:rsidP="0078122F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znaczenie dziejów braci Machabeuszy do odnowienia wiary</w:t>
            </w:r>
          </w:p>
          <w:p w14:paraId="0F5D6386" w14:textId="77777777" w:rsidR="003C5255" w:rsidRPr="0052157C" w:rsidRDefault="003C5255" w:rsidP="0078122F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</w:tcPr>
          <w:p w14:paraId="0CBFC89A" w14:textId="77777777" w:rsidR="004A1DB5" w:rsidRPr="0098454E" w:rsidRDefault="00896550" w:rsidP="0078122F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45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A1DB5" w:rsidRPr="0098454E">
              <w:rPr>
                <w:rFonts w:ascii="Times New Roman" w:hAnsi="Times New Roman" w:cs="Times New Roman"/>
                <w:sz w:val="18"/>
                <w:szCs w:val="18"/>
              </w:rPr>
              <w:t>zna historię powołania Dawida</w:t>
            </w:r>
          </w:p>
          <w:p w14:paraId="347F62E9" w14:textId="77777777" w:rsidR="004A1DB5" w:rsidRDefault="004A1DB5" w:rsidP="0078122F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wymienia rodzaje </w:t>
            </w:r>
            <w:r w:rsidR="002A2725">
              <w:rPr>
                <w:rFonts w:ascii="Times New Roman" w:hAnsi="Times New Roman" w:cs="Times New Roman"/>
                <w:sz w:val="18"/>
                <w:szCs w:val="18"/>
              </w:rPr>
              <w:t>psalmów</w:t>
            </w:r>
          </w:p>
          <w:p w14:paraId="16024982" w14:textId="77777777" w:rsidR="00F30988" w:rsidRDefault="00F30988" w:rsidP="0078122F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definiuje rolę świątyni w historii Izraelitów</w:t>
            </w:r>
          </w:p>
          <w:p w14:paraId="70CAB0ED" w14:textId="77777777" w:rsidR="00F0369F" w:rsidRDefault="00F0369F" w:rsidP="0078122F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zadania do jakich Bóg powoływał proroków</w:t>
            </w:r>
          </w:p>
          <w:p w14:paraId="2AF276D9" w14:textId="77777777" w:rsidR="00F0369F" w:rsidRDefault="00F0369F" w:rsidP="0078122F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historię Jozjasza</w:t>
            </w:r>
          </w:p>
          <w:p w14:paraId="32C63B53" w14:textId="77777777" w:rsidR="00F0369F" w:rsidRDefault="00F0369F" w:rsidP="0078122F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znaczenie pokory</w:t>
            </w:r>
            <w:r w:rsidR="001449A4">
              <w:rPr>
                <w:rFonts w:ascii="Times New Roman" w:hAnsi="Times New Roman" w:cs="Times New Roman"/>
                <w:sz w:val="18"/>
                <w:szCs w:val="18"/>
              </w:rPr>
              <w:t xml:space="preserve"> jako postawy wobec zła i nieszczęść</w:t>
            </w:r>
          </w:p>
          <w:p w14:paraId="79DEA67B" w14:textId="77777777" w:rsidR="003C5255" w:rsidRPr="00CE7BB9" w:rsidRDefault="003C5255" w:rsidP="0078122F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DA5B9E3" w14:textId="77777777" w:rsidR="004A1DB5" w:rsidRDefault="004A1DB5" w:rsidP="0078122F">
            <w:pPr>
              <w:pStyle w:val="Akapitzlist"/>
              <w:numPr>
                <w:ilvl w:val="0"/>
                <w:numId w:val="9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argumentuje, że psalm jest formą modlitwy</w:t>
            </w:r>
          </w:p>
          <w:p w14:paraId="09D92763" w14:textId="77777777" w:rsidR="00F30988" w:rsidRDefault="00F30988" w:rsidP="0078122F">
            <w:pPr>
              <w:pStyle w:val="Akapitzlist"/>
              <w:numPr>
                <w:ilvl w:val="0"/>
                <w:numId w:val="9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opowiada o roli świątyni w życiu człowieka</w:t>
            </w:r>
          </w:p>
          <w:p w14:paraId="6AC8C66C" w14:textId="77777777" w:rsidR="00F30988" w:rsidRDefault="00F30988" w:rsidP="0078122F">
            <w:pPr>
              <w:pStyle w:val="Akapitzlist"/>
              <w:numPr>
                <w:ilvl w:val="0"/>
                <w:numId w:val="9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wie, kto to jest prorok </w:t>
            </w:r>
          </w:p>
          <w:p w14:paraId="337105AF" w14:textId="77777777" w:rsidR="00F0369F" w:rsidRDefault="00F0369F" w:rsidP="0078122F">
            <w:pPr>
              <w:pStyle w:val="Akapitzlist"/>
              <w:numPr>
                <w:ilvl w:val="0"/>
                <w:numId w:val="9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znaczenie przymierza</w:t>
            </w:r>
          </w:p>
          <w:p w14:paraId="11F3EC82" w14:textId="77777777" w:rsidR="001449A4" w:rsidRDefault="001449A4" w:rsidP="0078122F">
            <w:pPr>
              <w:pStyle w:val="Akapitzlist"/>
              <w:numPr>
                <w:ilvl w:val="0"/>
                <w:numId w:val="9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left="0" w:firstLine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przebieg niewoli babilońskiej</w:t>
            </w:r>
          </w:p>
          <w:p w14:paraId="55C4FA36" w14:textId="77777777" w:rsidR="003C5255" w:rsidRPr="0052109B" w:rsidRDefault="003C5255" w:rsidP="0078122F">
            <w:pPr>
              <w:pStyle w:val="Akapitzlist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550" w:rsidRPr="002D5096" w14:paraId="5749BF11" w14:textId="77777777" w:rsidTr="0078122F">
        <w:trPr>
          <w:gridAfter w:val="1"/>
          <w:wAfter w:w="710" w:type="dxa"/>
          <w:trHeight w:val="2835"/>
        </w:trPr>
        <w:tc>
          <w:tcPr>
            <w:tcW w:w="1276" w:type="dxa"/>
          </w:tcPr>
          <w:p w14:paraId="59F35791" w14:textId="77777777" w:rsidR="00896550" w:rsidRPr="00B31141" w:rsidRDefault="00896550" w:rsidP="0078122F">
            <w:pPr>
              <w:pStyle w:val="Akapitzlist"/>
              <w:tabs>
                <w:tab w:val="left" w:pos="183"/>
              </w:tabs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Wypełnienie proroctw. Wcielenie</w:t>
            </w:r>
          </w:p>
        </w:tc>
        <w:tc>
          <w:tcPr>
            <w:tcW w:w="1838" w:type="dxa"/>
          </w:tcPr>
          <w:p w14:paraId="67734B16" w14:textId="77777777" w:rsidR="0043328C" w:rsidRDefault="0043328C" w:rsidP="0078122F">
            <w:pPr>
              <w:pStyle w:val="Akapitzlist"/>
              <w:numPr>
                <w:ilvl w:val="0"/>
                <w:numId w:val="67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 historyczność Jezusa na podstawie dowodów chrześcijańskich i pozachrześcijańskich</w:t>
            </w:r>
          </w:p>
        </w:tc>
        <w:tc>
          <w:tcPr>
            <w:tcW w:w="2585" w:type="dxa"/>
          </w:tcPr>
          <w:p w14:paraId="4D14887F" w14:textId="77777777" w:rsidR="003823C2" w:rsidRDefault="00F509BB" w:rsidP="0078122F">
            <w:pPr>
              <w:pStyle w:val="Akapitzlist"/>
              <w:numPr>
                <w:ilvl w:val="0"/>
                <w:numId w:val="67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pozachrześcijańskie dowody na historyczność Jezusa</w:t>
            </w:r>
          </w:p>
          <w:p w14:paraId="27C5537E" w14:textId="77777777" w:rsidR="00B04151" w:rsidRDefault="00B04151" w:rsidP="0078122F">
            <w:pPr>
              <w:pStyle w:val="Akapitzlist"/>
              <w:numPr>
                <w:ilvl w:val="0"/>
                <w:numId w:val="67"/>
              </w:numPr>
              <w:tabs>
                <w:tab w:val="left" w:pos="410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przytacza fragmenty Ewangelii mówiące o działalności Jezusa </w:t>
            </w:r>
          </w:p>
          <w:p w14:paraId="5820DD11" w14:textId="77777777" w:rsidR="00B04151" w:rsidRDefault="0070358F" w:rsidP="0078122F">
            <w:pPr>
              <w:pStyle w:val="Akapitzlist"/>
              <w:numPr>
                <w:ilvl w:val="0"/>
                <w:numId w:val="67"/>
              </w:numPr>
              <w:tabs>
                <w:tab w:val="left" w:pos="410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</w:t>
            </w:r>
            <w:r w:rsidR="00B04151">
              <w:rPr>
                <w:rFonts w:ascii="Times New Roman" w:hAnsi="Times New Roman" w:cs="Times New Roman"/>
                <w:sz w:val="18"/>
                <w:szCs w:val="18"/>
              </w:rPr>
              <w:t xml:space="preserve"> znaczenie cudów Jezusa </w:t>
            </w:r>
          </w:p>
          <w:p w14:paraId="7FCDBC46" w14:textId="77777777" w:rsidR="00B04151" w:rsidRDefault="00B04151" w:rsidP="0078122F">
            <w:pPr>
              <w:pStyle w:val="Akapitzlist"/>
              <w:numPr>
                <w:ilvl w:val="0"/>
                <w:numId w:val="67"/>
              </w:numPr>
              <w:tabs>
                <w:tab w:val="left" w:pos="410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interpretuje przypowieści Jezusa o perle, drachmie, wdowim groszu, bogaczu i ziarnku gorczycy</w:t>
            </w:r>
          </w:p>
          <w:p w14:paraId="12BCC73D" w14:textId="77777777" w:rsidR="00B04151" w:rsidRPr="00543A6F" w:rsidRDefault="00B04151" w:rsidP="0078122F">
            <w:pPr>
              <w:pStyle w:val="Akapitzlist"/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F3421BC" w14:textId="77777777" w:rsidR="00896550" w:rsidRDefault="00F509BB" w:rsidP="0078122F">
            <w:pPr>
              <w:pStyle w:val="Akapitzlist"/>
              <w:numPr>
                <w:ilvl w:val="0"/>
                <w:numId w:val="67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dowody historyczne potwierdzające istnienie Chrystusa</w:t>
            </w:r>
            <w:r w:rsidR="003823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DFF1A70" w14:textId="77777777" w:rsidR="00D70AF2" w:rsidRDefault="00D70AF2" w:rsidP="0078122F">
            <w:pPr>
              <w:pStyle w:val="Akapitzlist"/>
              <w:numPr>
                <w:ilvl w:val="0"/>
                <w:numId w:val="67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opowiada o dzieciństwie Jezusa</w:t>
            </w:r>
          </w:p>
          <w:p w14:paraId="7EA61F50" w14:textId="77777777" w:rsidR="00B04151" w:rsidRDefault="00B04151" w:rsidP="0078122F">
            <w:pPr>
              <w:pStyle w:val="Akapitzlist"/>
              <w:numPr>
                <w:ilvl w:val="0"/>
                <w:numId w:val="6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podaje argumenty, że Jezus to Syn Boży, który stał się człowiekiem dla zbawienia ludzi </w:t>
            </w:r>
          </w:p>
          <w:p w14:paraId="460C3E18" w14:textId="77777777" w:rsidR="00B04151" w:rsidRDefault="00B04151" w:rsidP="0078122F">
            <w:pPr>
              <w:pStyle w:val="Akapitzlist"/>
              <w:numPr>
                <w:ilvl w:val="0"/>
                <w:numId w:val="6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opowiada historię Jezusa</w:t>
            </w:r>
          </w:p>
          <w:p w14:paraId="5EB6E646" w14:textId="77777777" w:rsidR="00B04151" w:rsidRDefault="00B04151" w:rsidP="0078122F">
            <w:pPr>
              <w:pStyle w:val="Akapitzlist"/>
              <w:numPr>
                <w:ilvl w:val="0"/>
                <w:numId w:val="6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charakteryzuje pojęcie cudu</w:t>
            </w:r>
          </w:p>
          <w:p w14:paraId="29ACF72E" w14:textId="77777777" w:rsidR="00B04151" w:rsidRDefault="00B04151" w:rsidP="0078122F">
            <w:pPr>
              <w:pStyle w:val="Akapitzlist"/>
              <w:numPr>
                <w:ilvl w:val="0"/>
                <w:numId w:val="6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tłumaczy wybraną przypowieść Jezusa</w:t>
            </w:r>
          </w:p>
          <w:p w14:paraId="6B935AD4" w14:textId="77777777" w:rsidR="00B04151" w:rsidRPr="00044325" w:rsidRDefault="00B04151" w:rsidP="0078122F">
            <w:pPr>
              <w:pStyle w:val="Akapitzlist"/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6" w:type="dxa"/>
          </w:tcPr>
          <w:p w14:paraId="0F105CEC" w14:textId="77777777" w:rsidR="00F509BB" w:rsidRDefault="00D70AF2" w:rsidP="0078122F">
            <w:pPr>
              <w:pStyle w:val="Akapitzlist"/>
              <w:numPr>
                <w:ilvl w:val="0"/>
                <w:numId w:val="67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podaje najważniejsze fakty historyczne potwierdzające istnienie historycznego Jezusa </w:t>
            </w:r>
          </w:p>
          <w:p w14:paraId="01C97E6A" w14:textId="77777777" w:rsidR="00B04151" w:rsidRDefault="00B04151" w:rsidP="0078122F">
            <w:pPr>
              <w:pStyle w:val="Akapitzlist"/>
              <w:numPr>
                <w:ilvl w:val="0"/>
                <w:numId w:val="6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na czym opiera się przekonanie, że Jezus jest Synem Bożym</w:t>
            </w:r>
          </w:p>
          <w:p w14:paraId="2A035039" w14:textId="77777777" w:rsidR="00B04151" w:rsidRDefault="00B04151" w:rsidP="0078122F">
            <w:pPr>
              <w:pStyle w:val="Akapitzlist"/>
              <w:numPr>
                <w:ilvl w:val="0"/>
                <w:numId w:val="6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dzieje Jezusa</w:t>
            </w:r>
          </w:p>
          <w:p w14:paraId="5C295886" w14:textId="77777777" w:rsidR="00B04151" w:rsidRDefault="00B04151" w:rsidP="0078122F">
            <w:pPr>
              <w:pStyle w:val="Akapitzlist"/>
              <w:numPr>
                <w:ilvl w:val="0"/>
                <w:numId w:val="6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niektóre cuda Jezusa</w:t>
            </w:r>
          </w:p>
          <w:p w14:paraId="3935F7E7" w14:textId="77777777" w:rsidR="00B04151" w:rsidRPr="00787E2B" w:rsidRDefault="0043328C" w:rsidP="0078122F">
            <w:pPr>
              <w:pStyle w:val="Akapitzlist"/>
              <w:numPr>
                <w:ilvl w:val="0"/>
                <w:numId w:val="67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wybraną</w:t>
            </w:r>
            <w:r w:rsidR="00B04151">
              <w:rPr>
                <w:rFonts w:ascii="Times New Roman" w:hAnsi="Times New Roman" w:cs="Times New Roman"/>
                <w:sz w:val="18"/>
                <w:szCs w:val="18"/>
              </w:rPr>
              <w:t xml:space="preserve"> przypowieść Jezusa</w:t>
            </w:r>
          </w:p>
        </w:tc>
        <w:tc>
          <w:tcPr>
            <w:tcW w:w="2551" w:type="dxa"/>
          </w:tcPr>
          <w:p w14:paraId="66742FFC" w14:textId="77777777" w:rsidR="00F509BB" w:rsidRDefault="00F509BB" w:rsidP="0078122F">
            <w:pPr>
              <w:pStyle w:val="Akapitzlist"/>
              <w:numPr>
                <w:ilvl w:val="0"/>
                <w:numId w:val="67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opowiada historię narodzin Jezusa</w:t>
            </w:r>
          </w:p>
          <w:p w14:paraId="1261B2F0" w14:textId="77777777" w:rsidR="00B04151" w:rsidRDefault="00B04151" w:rsidP="0078122F">
            <w:pPr>
              <w:pStyle w:val="Akapitzlist"/>
              <w:numPr>
                <w:ilvl w:val="0"/>
                <w:numId w:val="67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układa w kolejności historię Jezusa</w:t>
            </w:r>
          </w:p>
          <w:p w14:paraId="491A533D" w14:textId="77777777" w:rsidR="00B04151" w:rsidRDefault="00B04151" w:rsidP="0078122F">
            <w:pPr>
              <w:pStyle w:val="Akapitzlist"/>
              <w:numPr>
                <w:ilvl w:val="0"/>
                <w:numId w:val="67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wybrany cud Jezusa</w:t>
            </w:r>
          </w:p>
          <w:p w14:paraId="11F831E4" w14:textId="77777777" w:rsidR="0043328C" w:rsidRDefault="0043328C" w:rsidP="0078122F">
            <w:pPr>
              <w:pStyle w:val="Akapitzlist"/>
              <w:numPr>
                <w:ilvl w:val="0"/>
                <w:numId w:val="67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niektóre przypowieści Jezusa</w:t>
            </w:r>
          </w:p>
          <w:p w14:paraId="799EAC6D" w14:textId="77777777" w:rsidR="00B04151" w:rsidRPr="003823C2" w:rsidRDefault="00B04151" w:rsidP="0078122F">
            <w:pPr>
              <w:pStyle w:val="Akapitzlist"/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550" w:rsidRPr="002D5096" w14:paraId="0D65021A" w14:textId="77777777" w:rsidTr="0078122F">
        <w:trPr>
          <w:trHeight w:val="5669"/>
        </w:trPr>
        <w:tc>
          <w:tcPr>
            <w:tcW w:w="1276" w:type="dxa"/>
          </w:tcPr>
          <w:p w14:paraId="4333D78D" w14:textId="77777777" w:rsidR="00896550" w:rsidRPr="003863DA" w:rsidRDefault="007F7F0D" w:rsidP="0078122F">
            <w:pPr>
              <w:tabs>
                <w:tab w:val="left" w:pos="273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896550">
              <w:rPr>
                <w:rFonts w:ascii="Times New Roman" w:hAnsi="Times New Roman" w:cs="Times New Roman"/>
                <w:sz w:val="18"/>
                <w:szCs w:val="18"/>
              </w:rPr>
              <w:t>Nasze życie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896550">
              <w:rPr>
                <w:rFonts w:ascii="Times New Roman" w:hAnsi="Times New Roman" w:cs="Times New Roman"/>
                <w:sz w:val="18"/>
                <w:szCs w:val="18"/>
              </w:rPr>
              <w:t>z Jezusem. Sakramenty</w:t>
            </w:r>
          </w:p>
        </w:tc>
        <w:tc>
          <w:tcPr>
            <w:tcW w:w="1838" w:type="dxa"/>
          </w:tcPr>
          <w:p w14:paraId="36E11709" w14:textId="77777777" w:rsidR="00896550" w:rsidRDefault="0070358F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proroctwa zapowiadające działanie Boga w sakramentach</w:t>
            </w:r>
          </w:p>
          <w:p w14:paraId="743D93CD" w14:textId="77777777" w:rsidR="00940AFA" w:rsidRDefault="00940AFA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objaśnia</w:t>
            </w:r>
            <w:r w:rsidR="00C62B6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 jaki sposób sakramenty angażują rozum i wolę człowieka</w:t>
            </w:r>
          </w:p>
          <w:p w14:paraId="795C1003" w14:textId="77777777" w:rsidR="0070217C" w:rsidRDefault="0070217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wykazuje związek Eucharystii z paschą Izraelitów </w:t>
            </w:r>
          </w:p>
          <w:p w14:paraId="5BDF3CB2" w14:textId="77777777" w:rsidR="00C62B6C" w:rsidRDefault="00880B02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uzasadnia, że kościół jest mistycznym ciałem Chrystusa</w:t>
            </w:r>
          </w:p>
        </w:tc>
        <w:tc>
          <w:tcPr>
            <w:tcW w:w="2585" w:type="dxa"/>
          </w:tcPr>
          <w:p w14:paraId="1E287160" w14:textId="77777777" w:rsidR="00896550" w:rsidRDefault="00940AFA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przykłady działania Boga w poszczególnych znakach sakramentalnych</w:t>
            </w:r>
          </w:p>
          <w:p w14:paraId="10923B42" w14:textId="77777777" w:rsidR="00940AFA" w:rsidRDefault="00940AFA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charakteryzuje podział sakramentów</w:t>
            </w:r>
          </w:p>
          <w:p w14:paraId="54F7FC1C" w14:textId="77777777" w:rsidR="00940AFA" w:rsidRDefault="00940AFA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znaczenie postaw liturgicznych</w:t>
            </w:r>
          </w:p>
          <w:p w14:paraId="488FB3A9" w14:textId="77777777" w:rsidR="00940AFA" w:rsidRDefault="0070217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wymienia przywieje i zobowiązania wynikające ze chrztu </w:t>
            </w:r>
          </w:p>
          <w:p w14:paraId="4BEC2D0A" w14:textId="77777777" w:rsidR="0070217C" w:rsidRDefault="0070217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argumentuje, że Kościół rozwija się dzięki działaniu Ducha Święte</w:t>
            </w:r>
            <w:r w:rsidRPr="0070217C">
              <w:rPr>
                <w:rFonts w:ascii="Times New Roman" w:hAnsi="Times New Roman" w:cs="Times New Roman"/>
                <w:sz w:val="18"/>
                <w:szCs w:val="18"/>
              </w:rPr>
              <w:t>go</w:t>
            </w:r>
          </w:p>
          <w:p w14:paraId="3E88BFE2" w14:textId="77777777" w:rsidR="0070217C" w:rsidRDefault="0070217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definiuje czym jest Eucharystia</w:t>
            </w:r>
          </w:p>
          <w:p w14:paraId="1F36267B" w14:textId="77777777" w:rsidR="0070217C" w:rsidRDefault="0070217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argumentuje różne nazwy Eucharystii</w:t>
            </w:r>
          </w:p>
          <w:p w14:paraId="7B6F0D4E" w14:textId="77777777" w:rsidR="0070217C" w:rsidRDefault="00C62B6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jakie znaczenie mają poszczególne części mszy św.</w:t>
            </w:r>
          </w:p>
          <w:p w14:paraId="6E5E5442" w14:textId="77777777" w:rsidR="00C62B6C" w:rsidRDefault="00C62B6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uzasadnia, że msza św. jest cudem eucharystycznym</w:t>
            </w:r>
          </w:p>
          <w:p w14:paraId="33D3499C" w14:textId="77777777" w:rsidR="00C62B6C" w:rsidRDefault="00C62B6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interpretuje opis spotkania Jezusa z Zacheuszem Lk 19,1-10</w:t>
            </w:r>
          </w:p>
          <w:p w14:paraId="4BBBB339" w14:textId="77777777" w:rsidR="00C62B6C" w:rsidRDefault="00C62B6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cel sakramentu chorych</w:t>
            </w:r>
          </w:p>
          <w:p w14:paraId="7AD76B78" w14:textId="77777777" w:rsidR="00C62B6C" w:rsidRDefault="00C62B6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z jakich stopni składa się sakrament święceń</w:t>
            </w:r>
          </w:p>
          <w:p w14:paraId="3542CBA9" w14:textId="77777777" w:rsidR="00880B02" w:rsidRDefault="00880B02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interpretuje sens przysięgi małżeńskiej</w:t>
            </w:r>
          </w:p>
          <w:p w14:paraId="5E8BEFFA" w14:textId="77777777" w:rsidR="00880B02" w:rsidRPr="0070217C" w:rsidRDefault="00880B02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rolę Chrystusa w Kościele</w:t>
            </w:r>
          </w:p>
        </w:tc>
        <w:tc>
          <w:tcPr>
            <w:tcW w:w="2835" w:type="dxa"/>
          </w:tcPr>
          <w:p w14:paraId="39824501" w14:textId="77777777" w:rsidR="00896550" w:rsidRDefault="00940AFA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działanie Boga w sakramentach</w:t>
            </w:r>
          </w:p>
          <w:p w14:paraId="559E0284" w14:textId="77777777" w:rsidR="00940AFA" w:rsidRDefault="00940AFA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grupy sakramentów</w:t>
            </w:r>
          </w:p>
          <w:p w14:paraId="29D362E9" w14:textId="77777777" w:rsidR="00940AFA" w:rsidRDefault="00940AFA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postawy liturgiczne</w:t>
            </w:r>
          </w:p>
          <w:p w14:paraId="2D866022" w14:textId="77777777" w:rsidR="0070217C" w:rsidRDefault="0070217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znaczenie chrztu w życiu chrześcijanina</w:t>
            </w:r>
          </w:p>
          <w:p w14:paraId="1722C9E0" w14:textId="77777777" w:rsidR="0070217C" w:rsidRDefault="0070217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dary Ducha Świętego</w:t>
            </w:r>
          </w:p>
          <w:p w14:paraId="2CA761D4" w14:textId="77777777" w:rsidR="0070217C" w:rsidRDefault="0070217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istotę mszy św.</w:t>
            </w:r>
          </w:p>
          <w:p w14:paraId="2C60D87C" w14:textId="77777777" w:rsidR="0070217C" w:rsidRDefault="0070217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nazwy Eucharystii</w:t>
            </w:r>
          </w:p>
          <w:p w14:paraId="1A5DD80D" w14:textId="77777777" w:rsidR="00C62B6C" w:rsidRDefault="00C62B6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strukturę mszy św.</w:t>
            </w:r>
          </w:p>
          <w:p w14:paraId="1D363DBF" w14:textId="77777777" w:rsidR="00C62B6C" w:rsidRDefault="00C62B6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tłumaczy, co wydarzyło się podczas ostatniej wieczerzy</w:t>
            </w:r>
          </w:p>
          <w:p w14:paraId="44EB85C1" w14:textId="77777777" w:rsidR="00C62B6C" w:rsidRDefault="00C62B6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znaczenie polecenia Jezusa „to czyńcie na Moją pamiątkę”</w:t>
            </w:r>
          </w:p>
          <w:p w14:paraId="1A770DE3" w14:textId="77777777" w:rsidR="00C62B6C" w:rsidRDefault="00C62B6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znaczenie cudu eucharystycznego</w:t>
            </w:r>
          </w:p>
          <w:p w14:paraId="645C8FF6" w14:textId="77777777" w:rsidR="00C62B6C" w:rsidRDefault="00C62B6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objaśnia sens nawrócenia</w:t>
            </w:r>
          </w:p>
          <w:p w14:paraId="4E0BA9AE" w14:textId="77777777" w:rsidR="00C62B6C" w:rsidRDefault="00C62B6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objaśnia sens sakramentu pokuty</w:t>
            </w:r>
          </w:p>
          <w:p w14:paraId="307965D5" w14:textId="77777777" w:rsidR="00C62B6C" w:rsidRDefault="00C62B6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liturgię sakramentu chorych</w:t>
            </w:r>
          </w:p>
          <w:p w14:paraId="3C446C41" w14:textId="77777777" w:rsidR="00C62B6C" w:rsidRDefault="00C62B6C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opisuje, w jaki sposób kapłan wypełnia swoją posługę</w:t>
            </w:r>
          </w:p>
          <w:p w14:paraId="27F9C538" w14:textId="77777777" w:rsidR="00880B02" w:rsidRDefault="00707E6A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</w:t>
            </w:r>
            <w:r w:rsidR="00880B02">
              <w:rPr>
                <w:rFonts w:ascii="Times New Roman" w:hAnsi="Times New Roman" w:cs="Times New Roman"/>
                <w:sz w:val="18"/>
                <w:szCs w:val="18"/>
              </w:rPr>
              <w:t xml:space="preserve"> zamysł Boży wobec kobiety i mężczyzny</w:t>
            </w:r>
          </w:p>
          <w:p w14:paraId="340FB363" w14:textId="77777777" w:rsidR="00C62B6C" w:rsidRPr="000E56E4" w:rsidRDefault="00880B02" w:rsidP="0078122F">
            <w:pPr>
              <w:pStyle w:val="Akapitzlist"/>
              <w:numPr>
                <w:ilvl w:val="0"/>
                <w:numId w:val="3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rolę błogosławieństw</w:t>
            </w:r>
          </w:p>
        </w:tc>
        <w:tc>
          <w:tcPr>
            <w:tcW w:w="2836" w:type="dxa"/>
          </w:tcPr>
          <w:p w14:paraId="59619FBA" w14:textId="77777777" w:rsidR="00896550" w:rsidRDefault="00940AFA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tłumaczy, że Jezus jest Bogiem w nas</w:t>
            </w:r>
          </w:p>
          <w:p w14:paraId="11397658" w14:textId="77777777" w:rsidR="00940AFA" w:rsidRDefault="00940AFA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tłumaczy, które sakramenty można przyjąć tylko raz</w:t>
            </w:r>
          </w:p>
          <w:p w14:paraId="647DC44A" w14:textId="77777777" w:rsidR="00940AFA" w:rsidRDefault="00940AFA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znaczenie znaków podczas liturgii</w:t>
            </w:r>
          </w:p>
          <w:p w14:paraId="47E03F2C" w14:textId="77777777" w:rsidR="0070217C" w:rsidRDefault="0070217C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liturgię chrztu</w:t>
            </w:r>
          </w:p>
          <w:p w14:paraId="00E4513B" w14:textId="77777777" w:rsidR="0070217C" w:rsidRDefault="0070217C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dary Ducha Świętego</w:t>
            </w:r>
          </w:p>
          <w:p w14:paraId="520CFA88" w14:textId="77777777" w:rsidR="0070217C" w:rsidRDefault="0070217C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powiązanie Eucharystii z wydarzeniem Wieczernika</w:t>
            </w:r>
          </w:p>
          <w:p w14:paraId="56F412CA" w14:textId="77777777" w:rsidR="0070217C" w:rsidRDefault="0070217C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wspólnotowy wymiar Eucharystii</w:t>
            </w:r>
          </w:p>
          <w:p w14:paraId="6C81BD73" w14:textId="77777777" w:rsidR="00C62B6C" w:rsidRDefault="00C62B6C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 znaczenie postaw na mszy św.</w:t>
            </w:r>
          </w:p>
          <w:p w14:paraId="484DDE76" w14:textId="77777777" w:rsidR="00C62B6C" w:rsidRDefault="00707E6A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</w:t>
            </w:r>
            <w:r w:rsidR="00C62B6C">
              <w:rPr>
                <w:rFonts w:ascii="Times New Roman" w:hAnsi="Times New Roman" w:cs="Times New Roman"/>
                <w:sz w:val="18"/>
                <w:szCs w:val="18"/>
              </w:rPr>
              <w:t>, że msza św. jest pamiątką ostatniej wieczerzy</w:t>
            </w:r>
          </w:p>
          <w:p w14:paraId="6E5C2E1B" w14:textId="77777777" w:rsidR="00C62B6C" w:rsidRDefault="001173F4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opowiada historię cud</w:t>
            </w:r>
            <w:r w:rsidR="00C62B6C">
              <w:rPr>
                <w:rFonts w:ascii="Times New Roman" w:hAnsi="Times New Roman" w:cs="Times New Roman"/>
                <w:sz w:val="18"/>
                <w:szCs w:val="18"/>
              </w:rPr>
              <w:t>u w Lanciano</w:t>
            </w:r>
          </w:p>
          <w:p w14:paraId="6161A875" w14:textId="77777777" w:rsidR="00C62B6C" w:rsidRDefault="00C62B6C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rozróżnia grzechy ciężkie i lekkie</w:t>
            </w:r>
          </w:p>
          <w:p w14:paraId="7A888B02" w14:textId="77777777" w:rsidR="00C62B6C" w:rsidRDefault="00707E6A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</w:t>
            </w:r>
            <w:r w:rsidR="00C62B6C">
              <w:rPr>
                <w:rFonts w:ascii="Times New Roman" w:hAnsi="Times New Roman" w:cs="Times New Roman"/>
                <w:sz w:val="18"/>
                <w:szCs w:val="18"/>
              </w:rPr>
              <w:t xml:space="preserve"> co to jest wiatyk</w:t>
            </w:r>
          </w:p>
          <w:p w14:paraId="6349CB41" w14:textId="77777777" w:rsidR="00C62B6C" w:rsidRDefault="001173F4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skutki sakramentu święceń</w:t>
            </w:r>
          </w:p>
          <w:p w14:paraId="21075C73" w14:textId="77777777" w:rsidR="001173F4" w:rsidRDefault="00880B02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skutki sakramentu małżeństwa</w:t>
            </w:r>
          </w:p>
          <w:p w14:paraId="32726778" w14:textId="77777777" w:rsidR="00880B02" w:rsidRPr="000171A6" w:rsidRDefault="00880B02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rolę sakramentaliów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14:paraId="69F82934" w14:textId="77777777" w:rsidR="00896550" w:rsidRDefault="0070358F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sakramenty</w:t>
            </w:r>
          </w:p>
          <w:p w14:paraId="70519C16" w14:textId="77777777" w:rsidR="00940AFA" w:rsidRDefault="00940AFA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rozróżnia sakramenty inicjacji chrześcijańskiej</w:t>
            </w:r>
          </w:p>
          <w:p w14:paraId="05DDDCED" w14:textId="77777777" w:rsidR="00940AFA" w:rsidRDefault="00940AFA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znaczenie postawy klęczącej oraz stojącej podczas liturgii</w:t>
            </w:r>
          </w:p>
          <w:p w14:paraId="2B7116FD" w14:textId="77777777" w:rsidR="00940AFA" w:rsidRDefault="0070217C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argumentuje konieczność chrztu dla zbawienia</w:t>
            </w:r>
          </w:p>
          <w:p w14:paraId="2C8BA5CD" w14:textId="77777777" w:rsidR="0070217C" w:rsidRDefault="0070217C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objaśnia znaczenie sakramentu chrztu</w:t>
            </w:r>
          </w:p>
          <w:p w14:paraId="046484AA" w14:textId="77777777" w:rsidR="0070217C" w:rsidRDefault="0070217C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omawia skutki przyjmowania Komunii św.</w:t>
            </w:r>
          </w:p>
          <w:p w14:paraId="1F422369" w14:textId="77777777" w:rsidR="0070217C" w:rsidRDefault="0070217C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konieczność przyjmowania Eucharystii dla życia duchowego chrześcijanina</w:t>
            </w:r>
          </w:p>
          <w:p w14:paraId="475528B8" w14:textId="77777777" w:rsidR="0070217C" w:rsidRDefault="00707E6A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</w:t>
            </w:r>
            <w:r w:rsidR="00C62B6C">
              <w:rPr>
                <w:rFonts w:ascii="Times New Roman" w:hAnsi="Times New Roman" w:cs="Times New Roman"/>
                <w:sz w:val="18"/>
                <w:szCs w:val="18"/>
              </w:rPr>
              <w:t xml:space="preserve"> pojęcia : tabernakulum, monstrancja</w:t>
            </w:r>
          </w:p>
          <w:p w14:paraId="2907EFD0" w14:textId="77777777" w:rsidR="00C62B6C" w:rsidRDefault="00C62B6C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warunki sakramentu pokuty</w:t>
            </w:r>
          </w:p>
          <w:p w14:paraId="3087D7A7" w14:textId="77777777" w:rsidR="00C62B6C" w:rsidRDefault="00C62B6C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sens przyjmowania wiatyku</w:t>
            </w:r>
          </w:p>
          <w:p w14:paraId="6668FA62" w14:textId="77777777" w:rsidR="001173F4" w:rsidRDefault="001173F4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przytacza definicję sakramentu święceń</w:t>
            </w:r>
          </w:p>
          <w:p w14:paraId="645A5DD6" w14:textId="77777777" w:rsidR="001173F4" w:rsidRDefault="00880B02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cele sakramentu małżeństwa</w:t>
            </w:r>
          </w:p>
          <w:p w14:paraId="79CECB95" w14:textId="77777777" w:rsidR="00880B02" w:rsidRPr="000171A6" w:rsidRDefault="00880B02" w:rsidP="0078122F">
            <w:pPr>
              <w:pStyle w:val="Akapitzlist"/>
              <w:numPr>
                <w:ilvl w:val="0"/>
                <w:numId w:val="5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podaje znaczenie pogrzebu kościelnego </w:t>
            </w:r>
          </w:p>
        </w:tc>
      </w:tr>
      <w:tr w:rsidR="00896550" w:rsidRPr="002D5096" w14:paraId="3A3D54DD" w14:textId="77777777" w:rsidTr="0078122F">
        <w:trPr>
          <w:trHeight w:val="2684"/>
        </w:trPr>
        <w:tc>
          <w:tcPr>
            <w:tcW w:w="1276" w:type="dxa"/>
          </w:tcPr>
          <w:p w14:paraId="770E535E" w14:textId="77777777" w:rsidR="00896550" w:rsidRPr="00C43CC5" w:rsidRDefault="007F7F0D" w:rsidP="0078122F">
            <w:pPr>
              <w:tabs>
                <w:tab w:val="left" w:pos="27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896550">
              <w:rPr>
                <w:rFonts w:ascii="Times New Roman" w:hAnsi="Times New Roman" w:cs="Times New Roman"/>
                <w:sz w:val="18"/>
                <w:szCs w:val="18"/>
              </w:rPr>
              <w:t>Wiem, w Kogo wierzę</w:t>
            </w:r>
          </w:p>
        </w:tc>
        <w:tc>
          <w:tcPr>
            <w:tcW w:w="1838" w:type="dxa"/>
          </w:tcPr>
          <w:p w14:paraId="7BA138A0" w14:textId="77777777" w:rsidR="00707E6A" w:rsidRDefault="00707E6A" w:rsidP="0078122F">
            <w:pPr>
              <w:pStyle w:val="Akapitzlist"/>
              <w:numPr>
                <w:ilvl w:val="0"/>
                <w:numId w:val="48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związek kultury z wiarą</w:t>
            </w:r>
          </w:p>
          <w:p w14:paraId="73065F83" w14:textId="77777777" w:rsidR="003F27E4" w:rsidRDefault="003F27E4" w:rsidP="0078122F">
            <w:pPr>
              <w:pStyle w:val="Akapitzlist"/>
              <w:numPr>
                <w:ilvl w:val="0"/>
                <w:numId w:val="48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kontekst rozłamu w Kościele w epoce reformacji</w:t>
            </w:r>
          </w:p>
        </w:tc>
        <w:tc>
          <w:tcPr>
            <w:tcW w:w="2585" w:type="dxa"/>
          </w:tcPr>
          <w:p w14:paraId="568B1B80" w14:textId="77777777" w:rsidR="003F27E4" w:rsidRDefault="00DD7CDE" w:rsidP="0078122F">
            <w:pPr>
              <w:pStyle w:val="Akapitzlist"/>
              <w:numPr>
                <w:ilvl w:val="0"/>
                <w:numId w:val="5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charakteryzuje elementy medytacji ignacjańskiej</w:t>
            </w:r>
          </w:p>
          <w:p w14:paraId="31AAE188" w14:textId="77777777" w:rsidR="00DD7CDE" w:rsidRDefault="00DD7CDE" w:rsidP="0078122F">
            <w:pPr>
              <w:pStyle w:val="Akapitzlist"/>
              <w:numPr>
                <w:ilvl w:val="0"/>
                <w:numId w:val="5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zasady nakazu misyjnego</w:t>
            </w:r>
          </w:p>
          <w:p w14:paraId="039AE4B1" w14:textId="77777777" w:rsidR="00DD7CDE" w:rsidRDefault="00DD7CDE" w:rsidP="0078122F">
            <w:pPr>
              <w:pStyle w:val="Akapitzlist"/>
              <w:numPr>
                <w:ilvl w:val="0"/>
                <w:numId w:val="5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wskazuje miejsca współczesnych prześladowań Kościoła</w:t>
            </w:r>
          </w:p>
          <w:p w14:paraId="68441C4F" w14:textId="77777777" w:rsidR="00107BF1" w:rsidRPr="0022281A" w:rsidRDefault="0078122F" w:rsidP="0078122F">
            <w:pPr>
              <w:pStyle w:val="Akapitzlist"/>
              <w:numPr>
                <w:ilvl w:val="0"/>
                <w:numId w:val="5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</w:t>
            </w:r>
            <w:r w:rsidR="00107BF1">
              <w:rPr>
                <w:rFonts w:ascii="Times New Roman" w:hAnsi="Times New Roman" w:cs="Times New Roman"/>
                <w:sz w:val="18"/>
                <w:szCs w:val="18"/>
              </w:rPr>
              <w:t xml:space="preserve"> czym jest kultura chrześcijańska </w:t>
            </w:r>
          </w:p>
        </w:tc>
        <w:tc>
          <w:tcPr>
            <w:tcW w:w="2835" w:type="dxa"/>
          </w:tcPr>
          <w:p w14:paraId="17FF03E1" w14:textId="77777777" w:rsidR="003F27E4" w:rsidRDefault="00DD7CDE" w:rsidP="0078122F">
            <w:pPr>
              <w:pStyle w:val="Akapitzlist"/>
              <w:numPr>
                <w:ilvl w:val="0"/>
                <w:numId w:val="5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drogę życiową św. Ignacego z Loyoli</w:t>
            </w:r>
          </w:p>
          <w:p w14:paraId="2D4487E9" w14:textId="77777777" w:rsidR="00DD7CDE" w:rsidRDefault="0078122F" w:rsidP="0078122F">
            <w:pPr>
              <w:pStyle w:val="Akapitzlist"/>
              <w:numPr>
                <w:ilvl w:val="0"/>
                <w:numId w:val="5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</w:t>
            </w:r>
            <w:r w:rsidR="00DD7CDE">
              <w:rPr>
                <w:rFonts w:ascii="Times New Roman" w:hAnsi="Times New Roman" w:cs="Times New Roman"/>
                <w:sz w:val="18"/>
                <w:szCs w:val="18"/>
              </w:rPr>
              <w:t xml:space="preserve"> na czym polega ignacjański rachunek sumienia</w:t>
            </w:r>
          </w:p>
          <w:p w14:paraId="391EBFD3" w14:textId="77777777" w:rsidR="00DD7CDE" w:rsidRDefault="00DD7CDE" w:rsidP="0078122F">
            <w:pPr>
              <w:pStyle w:val="Akapitzlist"/>
              <w:numPr>
                <w:ilvl w:val="0"/>
                <w:numId w:val="5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charakteryzuje istotę misji chrześcijańskich</w:t>
            </w:r>
          </w:p>
          <w:p w14:paraId="6BB1D4BF" w14:textId="77777777" w:rsidR="00107BF1" w:rsidRPr="00672844" w:rsidRDefault="00107BF1" w:rsidP="0078122F">
            <w:pPr>
              <w:pStyle w:val="Akapitzlist"/>
              <w:numPr>
                <w:ilvl w:val="0"/>
                <w:numId w:val="53"/>
              </w:numPr>
              <w:tabs>
                <w:tab w:val="left" w:pos="288"/>
              </w:tabs>
              <w:autoSpaceDE w:val="0"/>
              <w:autoSpaceDN w:val="0"/>
              <w:adjustRightInd w:val="0"/>
              <w:spacing w:line="240" w:lineRule="auto"/>
              <w:ind w:left="5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cechy kultury chrześcijańskiej</w:t>
            </w:r>
          </w:p>
        </w:tc>
        <w:tc>
          <w:tcPr>
            <w:tcW w:w="2836" w:type="dxa"/>
          </w:tcPr>
          <w:p w14:paraId="203B8E16" w14:textId="77777777" w:rsidR="00DD7CDE" w:rsidRDefault="00DD7CDE" w:rsidP="0078122F">
            <w:pPr>
              <w:pStyle w:val="Akapitzlist"/>
              <w:numPr>
                <w:ilvl w:val="0"/>
                <w:numId w:val="48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DD7CDE">
              <w:rPr>
                <w:rFonts w:ascii="Times New Roman" w:hAnsi="Times New Roman" w:cs="Times New Roman"/>
                <w:sz w:val="18"/>
                <w:szCs w:val="18"/>
              </w:rPr>
              <w:t>pisuje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zasady </w:t>
            </w:r>
            <w:r w:rsidR="0078122F">
              <w:rPr>
                <w:rFonts w:ascii="Times New Roman" w:hAnsi="Times New Roman" w:cs="Times New Roman"/>
                <w:sz w:val="18"/>
                <w:szCs w:val="18"/>
              </w:rPr>
              <w:t>życia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duchowego św. Ignacego z Loyoli </w:t>
            </w:r>
          </w:p>
          <w:p w14:paraId="27C6AEA5" w14:textId="77777777" w:rsidR="00DD7CDE" w:rsidRDefault="00DD7CDE" w:rsidP="0078122F">
            <w:pPr>
              <w:pStyle w:val="Akapitzlist"/>
              <w:numPr>
                <w:ilvl w:val="0"/>
                <w:numId w:val="48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opowiada o </w:t>
            </w:r>
            <w:r w:rsidR="0078122F">
              <w:rPr>
                <w:rFonts w:ascii="Times New Roman" w:hAnsi="Times New Roman" w:cs="Times New Roman"/>
                <w:sz w:val="18"/>
                <w:szCs w:val="18"/>
              </w:rPr>
              <w:t>życiu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działalności św. Franciszka Ksawerego</w:t>
            </w:r>
          </w:p>
          <w:p w14:paraId="0C26C2D1" w14:textId="77777777" w:rsidR="00DD7CDE" w:rsidRDefault="00DD7CDE" w:rsidP="0078122F">
            <w:pPr>
              <w:pStyle w:val="Akapitzlist"/>
              <w:numPr>
                <w:ilvl w:val="0"/>
                <w:numId w:val="48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7C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wymienia głównych patronów Polski</w:t>
            </w:r>
          </w:p>
          <w:p w14:paraId="460C7B5B" w14:textId="77777777" w:rsidR="00107BF1" w:rsidRPr="00DD7CDE" w:rsidRDefault="00107BF1" w:rsidP="0078122F">
            <w:pPr>
              <w:pStyle w:val="Akapitzlist"/>
              <w:numPr>
                <w:ilvl w:val="0"/>
                <w:numId w:val="48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określa wpływ chrześcijaństwa na kulturę Polski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14:paraId="67E52B12" w14:textId="77777777" w:rsidR="003F27E4" w:rsidRDefault="00DD7CDE" w:rsidP="0078122F">
            <w:pPr>
              <w:pStyle w:val="Akapitzlist"/>
              <w:numPr>
                <w:ilvl w:val="0"/>
                <w:numId w:val="48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najważniejsze fakty z zycia św. Ignacego z Loyoli</w:t>
            </w:r>
          </w:p>
          <w:p w14:paraId="5DB249A6" w14:textId="77777777" w:rsidR="00DD7CDE" w:rsidRDefault="00DD7CDE" w:rsidP="0078122F">
            <w:pPr>
              <w:pStyle w:val="Akapitzlist"/>
              <w:numPr>
                <w:ilvl w:val="0"/>
                <w:numId w:val="48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wskazuje miejsce posługi misyjnej św. Franciszka Ksawerego</w:t>
            </w:r>
          </w:p>
          <w:p w14:paraId="1BC045AA" w14:textId="77777777" w:rsidR="00107BF1" w:rsidRPr="0022281A" w:rsidRDefault="00107BF1" w:rsidP="0078122F">
            <w:pPr>
              <w:pStyle w:val="Akapitzlist"/>
              <w:numPr>
                <w:ilvl w:val="0"/>
                <w:numId w:val="48"/>
              </w:numPr>
              <w:tabs>
                <w:tab w:val="left" w:pos="2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przykłady świadczące o odpowiedzialności człowieka za chrześcijańskie dziedzictwo Polski</w:t>
            </w:r>
          </w:p>
        </w:tc>
      </w:tr>
    </w:tbl>
    <w:p w14:paraId="5DED6E69" w14:textId="77777777" w:rsidR="00561B70" w:rsidRPr="00DE5AD9" w:rsidRDefault="00561B70" w:rsidP="00420F27">
      <w:pPr>
        <w:pStyle w:val="Podtytu"/>
        <w:ind w:left="0"/>
        <w:contextualSpacing/>
        <w:jc w:val="both"/>
        <w:rPr>
          <w:b w:val="0"/>
          <w:szCs w:val="22"/>
        </w:rPr>
      </w:pPr>
    </w:p>
    <w:sectPr w:rsidR="00561B70" w:rsidRPr="00DE5AD9" w:rsidSect="001D2420">
      <w:headerReference w:type="default" r:id="rId7"/>
      <w:pgSz w:w="16838" w:h="11906" w:orient="landscape"/>
      <w:pgMar w:top="1702" w:right="223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16233" w14:textId="77777777" w:rsidR="00235351" w:rsidRDefault="00235351" w:rsidP="001D2420">
      <w:pPr>
        <w:spacing w:after="0" w:line="240" w:lineRule="auto"/>
      </w:pPr>
      <w:r>
        <w:separator/>
      </w:r>
    </w:p>
  </w:endnote>
  <w:endnote w:type="continuationSeparator" w:id="0">
    <w:p w14:paraId="1E74C952" w14:textId="77777777" w:rsidR="00235351" w:rsidRDefault="00235351" w:rsidP="001D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20EEF" w14:textId="77777777" w:rsidR="00235351" w:rsidRDefault="00235351" w:rsidP="001D2420">
      <w:pPr>
        <w:spacing w:after="0" w:line="240" w:lineRule="auto"/>
      </w:pPr>
      <w:r>
        <w:separator/>
      </w:r>
    </w:p>
  </w:footnote>
  <w:footnote w:type="continuationSeparator" w:id="0">
    <w:p w14:paraId="4E08252E" w14:textId="77777777" w:rsidR="00235351" w:rsidRDefault="00235351" w:rsidP="001D2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E0D6C" w14:textId="77777777" w:rsidR="00804BA4" w:rsidRDefault="00804B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27F"/>
    <w:multiLevelType w:val="hybridMultilevel"/>
    <w:tmpl w:val="AA2E1A0C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F41BB"/>
    <w:multiLevelType w:val="hybridMultilevel"/>
    <w:tmpl w:val="88E8A84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60CAD"/>
    <w:multiLevelType w:val="hybridMultilevel"/>
    <w:tmpl w:val="E176242E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B18A8"/>
    <w:multiLevelType w:val="hybridMultilevel"/>
    <w:tmpl w:val="3E56E9C8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262F3"/>
    <w:multiLevelType w:val="hybridMultilevel"/>
    <w:tmpl w:val="C480D6C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CD5ED1"/>
    <w:multiLevelType w:val="hybridMultilevel"/>
    <w:tmpl w:val="A2D2F72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B3C1B"/>
    <w:multiLevelType w:val="hybridMultilevel"/>
    <w:tmpl w:val="AB16FDA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01F70"/>
    <w:multiLevelType w:val="hybridMultilevel"/>
    <w:tmpl w:val="E408BA2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E56A5"/>
    <w:multiLevelType w:val="hybridMultilevel"/>
    <w:tmpl w:val="F5A42F4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80AC4"/>
    <w:multiLevelType w:val="hybridMultilevel"/>
    <w:tmpl w:val="8B3CE056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F71FEB"/>
    <w:multiLevelType w:val="hybridMultilevel"/>
    <w:tmpl w:val="018EF27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F7276"/>
    <w:multiLevelType w:val="hybridMultilevel"/>
    <w:tmpl w:val="0878222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861C5"/>
    <w:multiLevelType w:val="hybridMultilevel"/>
    <w:tmpl w:val="01B4C4A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111A41"/>
    <w:multiLevelType w:val="hybridMultilevel"/>
    <w:tmpl w:val="C54A4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6E5D7A"/>
    <w:multiLevelType w:val="hybridMultilevel"/>
    <w:tmpl w:val="A1BE6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B2F32"/>
    <w:multiLevelType w:val="hybridMultilevel"/>
    <w:tmpl w:val="96AA7506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572D1A"/>
    <w:multiLevelType w:val="hybridMultilevel"/>
    <w:tmpl w:val="08F044B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2818CA"/>
    <w:multiLevelType w:val="hybridMultilevel"/>
    <w:tmpl w:val="9C1EB88E"/>
    <w:lvl w:ilvl="0" w:tplc="F2CC29B6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89E2E2F"/>
    <w:multiLevelType w:val="hybridMultilevel"/>
    <w:tmpl w:val="1D56C9A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C94286"/>
    <w:multiLevelType w:val="hybridMultilevel"/>
    <w:tmpl w:val="982A2FF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EF089E"/>
    <w:multiLevelType w:val="hybridMultilevel"/>
    <w:tmpl w:val="7E76E32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745620"/>
    <w:multiLevelType w:val="hybridMultilevel"/>
    <w:tmpl w:val="C21C3CF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0221D8"/>
    <w:multiLevelType w:val="hybridMultilevel"/>
    <w:tmpl w:val="3D8ED578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003274"/>
    <w:multiLevelType w:val="hybridMultilevel"/>
    <w:tmpl w:val="8AD4604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416F54"/>
    <w:multiLevelType w:val="hybridMultilevel"/>
    <w:tmpl w:val="864EF1A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1B08A5"/>
    <w:multiLevelType w:val="hybridMultilevel"/>
    <w:tmpl w:val="DE20052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C210AC"/>
    <w:multiLevelType w:val="hybridMultilevel"/>
    <w:tmpl w:val="5610219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E632C0"/>
    <w:multiLevelType w:val="hybridMultilevel"/>
    <w:tmpl w:val="440267B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846DA2"/>
    <w:multiLevelType w:val="hybridMultilevel"/>
    <w:tmpl w:val="39585B6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9A3D7A"/>
    <w:multiLevelType w:val="hybridMultilevel"/>
    <w:tmpl w:val="949A614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0225EC"/>
    <w:multiLevelType w:val="hybridMultilevel"/>
    <w:tmpl w:val="2AFA1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1C752E"/>
    <w:multiLevelType w:val="hybridMultilevel"/>
    <w:tmpl w:val="534612C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3B077C"/>
    <w:multiLevelType w:val="hybridMultilevel"/>
    <w:tmpl w:val="BB4284FA"/>
    <w:lvl w:ilvl="0" w:tplc="4AD426D4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CFB677B"/>
    <w:multiLevelType w:val="hybridMultilevel"/>
    <w:tmpl w:val="5D8EA9F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A03119"/>
    <w:multiLevelType w:val="hybridMultilevel"/>
    <w:tmpl w:val="3ACE466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AF62A3"/>
    <w:multiLevelType w:val="hybridMultilevel"/>
    <w:tmpl w:val="F21EF95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D66A58"/>
    <w:multiLevelType w:val="hybridMultilevel"/>
    <w:tmpl w:val="018EFAE8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8E764C"/>
    <w:multiLevelType w:val="hybridMultilevel"/>
    <w:tmpl w:val="4E70903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A51EE2"/>
    <w:multiLevelType w:val="hybridMultilevel"/>
    <w:tmpl w:val="3822CF3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5A7E84"/>
    <w:multiLevelType w:val="hybridMultilevel"/>
    <w:tmpl w:val="E620181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1D3DBA"/>
    <w:multiLevelType w:val="hybridMultilevel"/>
    <w:tmpl w:val="C1F4520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E03033"/>
    <w:multiLevelType w:val="hybridMultilevel"/>
    <w:tmpl w:val="12163B42"/>
    <w:lvl w:ilvl="0" w:tplc="226CED2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 w15:restartNumberingAfterBreak="0">
    <w:nsid w:val="485E7663"/>
    <w:multiLevelType w:val="hybridMultilevel"/>
    <w:tmpl w:val="182A846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517414"/>
    <w:multiLevelType w:val="hybridMultilevel"/>
    <w:tmpl w:val="AD369E7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DD30C6"/>
    <w:multiLevelType w:val="hybridMultilevel"/>
    <w:tmpl w:val="22903B46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185B13"/>
    <w:multiLevelType w:val="hybridMultilevel"/>
    <w:tmpl w:val="B7C45D34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B54D7E"/>
    <w:multiLevelType w:val="hybridMultilevel"/>
    <w:tmpl w:val="1504B348"/>
    <w:lvl w:ilvl="0" w:tplc="F2CC29B6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FD6DEE"/>
    <w:multiLevelType w:val="hybridMultilevel"/>
    <w:tmpl w:val="D26C060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F92D89"/>
    <w:multiLevelType w:val="hybridMultilevel"/>
    <w:tmpl w:val="83B8C55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432CC9"/>
    <w:multiLevelType w:val="hybridMultilevel"/>
    <w:tmpl w:val="4600F97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2E18C7"/>
    <w:multiLevelType w:val="hybridMultilevel"/>
    <w:tmpl w:val="C232ADF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9B36004"/>
    <w:multiLevelType w:val="hybridMultilevel"/>
    <w:tmpl w:val="E96673A6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BC0AE5"/>
    <w:multiLevelType w:val="hybridMultilevel"/>
    <w:tmpl w:val="5ABC6ED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905C25"/>
    <w:multiLevelType w:val="hybridMultilevel"/>
    <w:tmpl w:val="A1B664A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4E0F7B"/>
    <w:multiLevelType w:val="hybridMultilevel"/>
    <w:tmpl w:val="C900C26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37C671E"/>
    <w:multiLevelType w:val="hybridMultilevel"/>
    <w:tmpl w:val="04687018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61A4665"/>
    <w:multiLevelType w:val="hybridMultilevel"/>
    <w:tmpl w:val="9E4E969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E521DE"/>
    <w:multiLevelType w:val="hybridMultilevel"/>
    <w:tmpl w:val="5E927A7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971674E"/>
    <w:multiLevelType w:val="hybridMultilevel"/>
    <w:tmpl w:val="CCCAE0EA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6B4FC8"/>
    <w:multiLevelType w:val="hybridMultilevel"/>
    <w:tmpl w:val="47EEF73C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F4E5740"/>
    <w:multiLevelType w:val="hybridMultilevel"/>
    <w:tmpl w:val="E6DE524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501EA4"/>
    <w:multiLevelType w:val="hybridMultilevel"/>
    <w:tmpl w:val="E8188C6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62B2C98"/>
    <w:multiLevelType w:val="hybridMultilevel"/>
    <w:tmpl w:val="EDB03DC4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7321A06"/>
    <w:multiLevelType w:val="hybridMultilevel"/>
    <w:tmpl w:val="6130E2B8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B0B225E"/>
    <w:multiLevelType w:val="hybridMultilevel"/>
    <w:tmpl w:val="5EA2DD68"/>
    <w:lvl w:ilvl="0" w:tplc="E832683C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5" w15:restartNumberingAfterBreak="0">
    <w:nsid w:val="7D2015F9"/>
    <w:multiLevelType w:val="hybridMultilevel"/>
    <w:tmpl w:val="5FD01EE0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D463855"/>
    <w:multiLevelType w:val="hybridMultilevel"/>
    <w:tmpl w:val="A0D0B956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946921">
    <w:abstractNumId w:val="30"/>
  </w:num>
  <w:num w:numId="2" w16cid:durableId="812257888">
    <w:abstractNumId w:val="41"/>
  </w:num>
  <w:num w:numId="3" w16cid:durableId="1053391028">
    <w:abstractNumId w:val="13"/>
  </w:num>
  <w:num w:numId="4" w16cid:durableId="233929150">
    <w:abstractNumId w:val="14"/>
  </w:num>
  <w:num w:numId="5" w16cid:durableId="1380932992">
    <w:abstractNumId w:val="2"/>
  </w:num>
  <w:num w:numId="6" w16cid:durableId="85657567">
    <w:abstractNumId w:val="45"/>
  </w:num>
  <w:num w:numId="7" w16cid:durableId="1213812898">
    <w:abstractNumId w:val="23"/>
  </w:num>
  <w:num w:numId="8" w16cid:durableId="1357078988">
    <w:abstractNumId w:val="26"/>
  </w:num>
  <w:num w:numId="9" w16cid:durableId="135725514">
    <w:abstractNumId w:val="52"/>
  </w:num>
  <w:num w:numId="10" w16cid:durableId="662438759">
    <w:abstractNumId w:val="4"/>
  </w:num>
  <w:num w:numId="11" w16cid:durableId="324213431">
    <w:abstractNumId w:val="24"/>
  </w:num>
  <w:num w:numId="12" w16cid:durableId="1066024800">
    <w:abstractNumId w:val="54"/>
  </w:num>
  <w:num w:numId="13" w16cid:durableId="1750542044">
    <w:abstractNumId w:val="61"/>
  </w:num>
  <w:num w:numId="14" w16cid:durableId="288897713">
    <w:abstractNumId w:val="57"/>
  </w:num>
  <w:num w:numId="15" w16cid:durableId="1240211132">
    <w:abstractNumId w:val="63"/>
  </w:num>
  <w:num w:numId="16" w16cid:durableId="1539704280">
    <w:abstractNumId w:val="6"/>
  </w:num>
  <w:num w:numId="17" w16cid:durableId="424232962">
    <w:abstractNumId w:val="1"/>
  </w:num>
  <w:num w:numId="18" w16cid:durableId="1070154155">
    <w:abstractNumId w:val="51"/>
  </w:num>
  <w:num w:numId="19" w16cid:durableId="674722982">
    <w:abstractNumId w:val="55"/>
  </w:num>
  <w:num w:numId="20" w16cid:durableId="449862468">
    <w:abstractNumId w:val="46"/>
  </w:num>
  <w:num w:numId="21" w16cid:durableId="1662156474">
    <w:abstractNumId w:val="37"/>
  </w:num>
  <w:num w:numId="22" w16cid:durableId="272827880">
    <w:abstractNumId w:val="35"/>
  </w:num>
  <w:num w:numId="23" w16cid:durableId="2071999582">
    <w:abstractNumId w:val="43"/>
  </w:num>
  <w:num w:numId="24" w16cid:durableId="346297934">
    <w:abstractNumId w:val="33"/>
  </w:num>
  <w:num w:numId="25" w16cid:durableId="1991716547">
    <w:abstractNumId w:val="58"/>
  </w:num>
  <w:num w:numId="26" w16cid:durableId="140973603">
    <w:abstractNumId w:val="16"/>
  </w:num>
  <w:num w:numId="27" w16cid:durableId="361634088">
    <w:abstractNumId w:val="53"/>
  </w:num>
  <w:num w:numId="28" w16cid:durableId="1886870731">
    <w:abstractNumId w:val="5"/>
  </w:num>
  <w:num w:numId="29" w16cid:durableId="216624913">
    <w:abstractNumId w:val="18"/>
  </w:num>
  <w:num w:numId="30" w16cid:durableId="414403141">
    <w:abstractNumId w:val="9"/>
  </w:num>
  <w:num w:numId="31" w16cid:durableId="191918936">
    <w:abstractNumId w:val="11"/>
  </w:num>
  <w:num w:numId="32" w16cid:durableId="161382">
    <w:abstractNumId w:val="47"/>
  </w:num>
  <w:num w:numId="33" w16cid:durableId="603608529">
    <w:abstractNumId w:val="25"/>
  </w:num>
  <w:num w:numId="34" w16cid:durableId="1175606627">
    <w:abstractNumId w:val="34"/>
  </w:num>
  <w:num w:numId="35" w16cid:durableId="910777858">
    <w:abstractNumId w:val="44"/>
  </w:num>
  <w:num w:numId="36" w16cid:durableId="288904123">
    <w:abstractNumId w:val="40"/>
  </w:num>
  <w:num w:numId="37" w16cid:durableId="101339852">
    <w:abstractNumId w:val="38"/>
  </w:num>
  <w:num w:numId="38" w16cid:durableId="1754471559">
    <w:abstractNumId w:val="10"/>
  </w:num>
  <w:num w:numId="39" w16cid:durableId="1766344086">
    <w:abstractNumId w:val="48"/>
  </w:num>
  <w:num w:numId="40" w16cid:durableId="2084178596">
    <w:abstractNumId w:val="36"/>
  </w:num>
  <w:num w:numId="41" w16cid:durableId="228200441">
    <w:abstractNumId w:val="3"/>
  </w:num>
  <w:num w:numId="42" w16cid:durableId="1570730350">
    <w:abstractNumId w:val="0"/>
  </w:num>
  <w:num w:numId="43" w16cid:durableId="525287745">
    <w:abstractNumId w:val="22"/>
  </w:num>
  <w:num w:numId="44" w16cid:durableId="1076632353">
    <w:abstractNumId w:val="19"/>
  </w:num>
  <w:num w:numId="45" w16cid:durableId="1203521345">
    <w:abstractNumId w:val="7"/>
  </w:num>
  <w:num w:numId="46" w16cid:durableId="1179731230">
    <w:abstractNumId w:val="65"/>
  </w:num>
  <w:num w:numId="47" w16cid:durableId="763771038">
    <w:abstractNumId w:val="20"/>
  </w:num>
  <w:num w:numId="48" w16cid:durableId="34932875">
    <w:abstractNumId w:val="56"/>
  </w:num>
  <w:num w:numId="49" w16cid:durableId="376702036">
    <w:abstractNumId w:val="21"/>
  </w:num>
  <w:num w:numId="50" w16cid:durableId="1951475943">
    <w:abstractNumId w:val="66"/>
  </w:num>
  <w:num w:numId="51" w16cid:durableId="1278760088">
    <w:abstractNumId w:val="50"/>
  </w:num>
  <w:num w:numId="52" w16cid:durableId="1056396967">
    <w:abstractNumId w:val="62"/>
  </w:num>
  <w:num w:numId="53" w16cid:durableId="546911352">
    <w:abstractNumId w:val="12"/>
  </w:num>
  <w:num w:numId="54" w16cid:durableId="1548176993">
    <w:abstractNumId w:val="27"/>
  </w:num>
  <w:num w:numId="55" w16cid:durableId="1608735420">
    <w:abstractNumId w:val="60"/>
  </w:num>
  <w:num w:numId="56" w16cid:durableId="201138910">
    <w:abstractNumId w:val="29"/>
  </w:num>
  <w:num w:numId="57" w16cid:durableId="45302759">
    <w:abstractNumId w:val="42"/>
  </w:num>
  <w:num w:numId="58" w16cid:durableId="1435394375">
    <w:abstractNumId w:val="31"/>
  </w:num>
  <w:num w:numId="59" w16cid:durableId="2139109109">
    <w:abstractNumId w:val="39"/>
  </w:num>
  <w:num w:numId="60" w16cid:durableId="257372138">
    <w:abstractNumId w:val="17"/>
  </w:num>
  <w:num w:numId="61" w16cid:durableId="1672950162">
    <w:abstractNumId w:val="28"/>
  </w:num>
  <w:num w:numId="62" w16cid:durableId="648365483">
    <w:abstractNumId w:val="64"/>
  </w:num>
  <w:num w:numId="63" w16cid:durableId="1283685887">
    <w:abstractNumId w:val="8"/>
  </w:num>
  <w:num w:numId="64" w16cid:durableId="488250845">
    <w:abstractNumId w:val="49"/>
  </w:num>
  <w:num w:numId="65" w16cid:durableId="1933396224">
    <w:abstractNumId w:val="32"/>
  </w:num>
  <w:num w:numId="66" w16cid:durableId="527833786">
    <w:abstractNumId w:val="59"/>
  </w:num>
  <w:num w:numId="67" w16cid:durableId="2050181361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B0F"/>
    <w:rsid w:val="00022D7D"/>
    <w:rsid w:val="00026D4B"/>
    <w:rsid w:val="00044325"/>
    <w:rsid w:val="00053BC8"/>
    <w:rsid w:val="0009156D"/>
    <w:rsid w:val="000A37F2"/>
    <w:rsid w:val="000B6B94"/>
    <w:rsid w:val="000C5FA2"/>
    <w:rsid w:val="000D1B19"/>
    <w:rsid w:val="000E56E4"/>
    <w:rsid w:val="000F0B35"/>
    <w:rsid w:val="000F2D85"/>
    <w:rsid w:val="000F2F59"/>
    <w:rsid w:val="00103773"/>
    <w:rsid w:val="00107BF1"/>
    <w:rsid w:val="001173F4"/>
    <w:rsid w:val="001277E3"/>
    <w:rsid w:val="001449A4"/>
    <w:rsid w:val="00146519"/>
    <w:rsid w:val="00161FDB"/>
    <w:rsid w:val="00172716"/>
    <w:rsid w:val="00180E25"/>
    <w:rsid w:val="001A361D"/>
    <w:rsid w:val="001B70F5"/>
    <w:rsid w:val="001C1F3C"/>
    <w:rsid w:val="001C452F"/>
    <w:rsid w:val="001C7B02"/>
    <w:rsid w:val="001D2420"/>
    <w:rsid w:val="00201C14"/>
    <w:rsid w:val="00212BF9"/>
    <w:rsid w:val="002168DD"/>
    <w:rsid w:val="00234FFB"/>
    <w:rsid w:val="00235351"/>
    <w:rsid w:val="002477F1"/>
    <w:rsid w:val="00257AA9"/>
    <w:rsid w:val="0026416B"/>
    <w:rsid w:val="00270BCD"/>
    <w:rsid w:val="00283A65"/>
    <w:rsid w:val="00292162"/>
    <w:rsid w:val="002A2725"/>
    <w:rsid w:val="002D4C3A"/>
    <w:rsid w:val="002E111C"/>
    <w:rsid w:val="002E483A"/>
    <w:rsid w:val="002F0EAC"/>
    <w:rsid w:val="002F25F7"/>
    <w:rsid w:val="003823C2"/>
    <w:rsid w:val="003863DA"/>
    <w:rsid w:val="003870D9"/>
    <w:rsid w:val="00395E1C"/>
    <w:rsid w:val="003B2E93"/>
    <w:rsid w:val="003B71C9"/>
    <w:rsid w:val="003C5255"/>
    <w:rsid w:val="003E66FD"/>
    <w:rsid w:val="003F27E4"/>
    <w:rsid w:val="00420F27"/>
    <w:rsid w:val="0043328C"/>
    <w:rsid w:val="00437305"/>
    <w:rsid w:val="00486EAA"/>
    <w:rsid w:val="00490CB1"/>
    <w:rsid w:val="004A1DB5"/>
    <w:rsid w:val="004B2616"/>
    <w:rsid w:val="0052109B"/>
    <w:rsid w:val="005352A7"/>
    <w:rsid w:val="00556C08"/>
    <w:rsid w:val="00561B70"/>
    <w:rsid w:val="0056614B"/>
    <w:rsid w:val="0057668A"/>
    <w:rsid w:val="00590428"/>
    <w:rsid w:val="005B5326"/>
    <w:rsid w:val="005C1828"/>
    <w:rsid w:val="005C3164"/>
    <w:rsid w:val="005E6DDA"/>
    <w:rsid w:val="005E72F9"/>
    <w:rsid w:val="005F3AEC"/>
    <w:rsid w:val="00635F0B"/>
    <w:rsid w:val="00644067"/>
    <w:rsid w:val="00644246"/>
    <w:rsid w:val="006506CE"/>
    <w:rsid w:val="006A4E05"/>
    <w:rsid w:val="006B3068"/>
    <w:rsid w:val="006C4084"/>
    <w:rsid w:val="006C7BD2"/>
    <w:rsid w:val="006E1C7E"/>
    <w:rsid w:val="006F25F5"/>
    <w:rsid w:val="006F3B0F"/>
    <w:rsid w:val="006F5FCE"/>
    <w:rsid w:val="006F7DA4"/>
    <w:rsid w:val="0070217C"/>
    <w:rsid w:val="0070358F"/>
    <w:rsid w:val="00707E6A"/>
    <w:rsid w:val="0071762F"/>
    <w:rsid w:val="007536F3"/>
    <w:rsid w:val="00760135"/>
    <w:rsid w:val="0078122F"/>
    <w:rsid w:val="007917BE"/>
    <w:rsid w:val="007A4B83"/>
    <w:rsid w:val="007E0F00"/>
    <w:rsid w:val="007E1467"/>
    <w:rsid w:val="007F7F0D"/>
    <w:rsid w:val="00804BA4"/>
    <w:rsid w:val="0080695E"/>
    <w:rsid w:val="00810B04"/>
    <w:rsid w:val="008371C3"/>
    <w:rsid w:val="00842557"/>
    <w:rsid w:val="00847241"/>
    <w:rsid w:val="00853162"/>
    <w:rsid w:val="00865784"/>
    <w:rsid w:val="00880B02"/>
    <w:rsid w:val="008820C5"/>
    <w:rsid w:val="00887F01"/>
    <w:rsid w:val="0089090C"/>
    <w:rsid w:val="008919CB"/>
    <w:rsid w:val="00896550"/>
    <w:rsid w:val="008A4E48"/>
    <w:rsid w:val="008D2518"/>
    <w:rsid w:val="008E6127"/>
    <w:rsid w:val="008E755D"/>
    <w:rsid w:val="00903347"/>
    <w:rsid w:val="00924E73"/>
    <w:rsid w:val="00940AFA"/>
    <w:rsid w:val="00946DB9"/>
    <w:rsid w:val="0098454E"/>
    <w:rsid w:val="009B613F"/>
    <w:rsid w:val="009E3456"/>
    <w:rsid w:val="009E599F"/>
    <w:rsid w:val="00A0666B"/>
    <w:rsid w:val="00AA2F01"/>
    <w:rsid w:val="00AB0644"/>
    <w:rsid w:val="00AC286D"/>
    <w:rsid w:val="00AD1D5A"/>
    <w:rsid w:val="00AD376A"/>
    <w:rsid w:val="00AE260A"/>
    <w:rsid w:val="00AF5213"/>
    <w:rsid w:val="00B04151"/>
    <w:rsid w:val="00B31141"/>
    <w:rsid w:val="00B37F31"/>
    <w:rsid w:val="00B417A9"/>
    <w:rsid w:val="00B64F70"/>
    <w:rsid w:val="00B81A9B"/>
    <w:rsid w:val="00B82EE2"/>
    <w:rsid w:val="00BC0A02"/>
    <w:rsid w:val="00BC3763"/>
    <w:rsid w:val="00C01583"/>
    <w:rsid w:val="00C01864"/>
    <w:rsid w:val="00C17485"/>
    <w:rsid w:val="00C26BEA"/>
    <w:rsid w:val="00C32D19"/>
    <w:rsid w:val="00C43CC5"/>
    <w:rsid w:val="00C448EB"/>
    <w:rsid w:val="00C561DC"/>
    <w:rsid w:val="00C62B6C"/>
    <w:rsid w:val="00C64A6A"/>
    <w:rsid w:val="00C7096B"/>
    <w:rsid w:val="00C82150"/>
    <w:rsid w:val="00C82D89"/>
    <w:rsid w:val="00C83790"/>
    <w:rsid w:val="00CA2872"/>
    <w:rsid w:val="00CC2C5C"/>
    <w:rsid w:val="00CD0955"/>
    <w:rsid w:val="00CD604A"/>
    <w:rsid w:val="00CF0037"/>
    <w:rsid w:val="00CF5C02"/>
    <w:rsid w:val="00D55B81"/>
    <w:rsid w:val="00D623E0"/>
    <w:rsid w:val="00D6779E"/>
    <w:rsid w:val="00D70AF2"/>
    <w:rsid w:val="00DC0FE7"/>
    <w:rsid w:val="00DD3363"/>
    <w:rsid w:val="00DD7CDE"/>
    <w:rsid w:val="00DE32E3"/>
    <w:rsid w:val="00DE3ABD"/>
    <w:rsid w:val="00DE5AD9"/>
    <w:rsid w:val="00E10C08"/>
    <w:rsid w:val="00E12D05"/>
    <w:rsid w:val="00E160D4"/>
    <w:rsid w:val="00E20063"/>
    <w:rsid w:val="00E23FAF"/>
    <w:rsid w:val="00E260AB"/>
    <w:rsid w:val="00E637F4"/>
    <w:rsid w:val="00E946CA"/>
    <w:rsid w:val="00EC0FFA"/>
    <w:rsid w:val="00EF6D19"/>
    <w:rsid w:val="00F0369F"/>
    <w:rsid w:val="00F30988"/>
    <w:rsid w:val="00F32173"/>
    <w:rsid w:val="00F47698"/>
    <w:rsid w:val="00F509BB"/>
    <w:rsid w:val="00F511FE"/>
    <w:rsid w:val="00F707CD"/>
    <w:rsid w:val="00FA118C"/>
    <w:rsid w:val="00FA181D"/>
    <w:rsid w:val="00F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9F76"/>
  <w15:chartTrackingRefBased/>
  <w15:docId w15:val="{9AF76412-3D48-466B-A649-17D6A58E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B0F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36F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F707CD"/>
    <w:pPr>
      <w:spacing w:after="0" w:line="240" w:lineRule="auto"/>
      <w:jc w:val="both"/>
    </w:pPr>
    <w:rPr>
      <w:rFonts w:ascii="Times New Roman" w:eastAsiaTheme="minorEastAsia" w:hAnsi="Times New Roman"/>
      <w:sz w:val="24"/>
      <w:szCs w:val="21"/>
      <w:lang w:eastAsia="pl-PL"/>
    </w:rPr>
  </w:style>
  <w:style w:type="paragraph" w:styleId="Podtytu">
    <w:name w:val="Subtitle"/>
    <w:basedOn w:val="Normalny"/>
    <w:link w:val="PodtytuZnak"/>
    <w:qFormat/>
    <w:rsid w:val="006F3B0F"/>
    <w:pPr>
      <w:spacing w:after="0" w:line="240" w:lineRule="auto"/>
      <w:ind w:left="18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F3B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F3B0F"/>
    <w:rPr>
      <w:b/>
      <w:bCs/>
    </w:rPr>
  </w:style>
  <w:style w:type="table" w:styleId="Tabela-Siatka">
    <w:name w:val="Table Grid"/>
    <w:basedOn w:val="Standardowy"/>
    <w:uiPriority w:val="59"/>
    <w:rsid w:val="008D251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536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7536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3C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6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3C0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3C0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3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4</Pages>
  <Words>1064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Wolska</dc:creator>
  <cp:keywords/>
  <dc:description/>
  <cp:lastModifiedBy>Katarzyna Komorowska</cp:lastModifiedBy>
  <cp:revision>6</cp:revision>
  <dcterms:created xsi:type="dcterms:W3CDTF">2025-09-03T17:59:00Z</dcterms:created>
  <dcterms:modified xsi:type="dcterms:W3CDTF">2026-04-21T07:52:00Z</dcterms:modified>
</cp:coreProperties>
</file>