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7985" w14:textId="77777777" w:rsidR="008F79F0" w:rsidRPr="008F79F0" w:rsidRDefault="008F79F0" w:rsidP="008F79F0">
      <w:pPr>
        <w:rPr>
          <w:b/>
          <w:bCs/>
        </w:rPr>
      </w:pPr>
      <w:r w:rsidRPr="008F79F0">
        <w:rPr>
          <w:b/>
          <w:bCs/>
        </w:rPr>
        <w:t>Wymagania edukacyjne na poszczególne oceny wynikające z realizacji programu nauczania w oparciu o podręcznik do religii  wydawnictwa Święty Wojciech „</w:t>
      </w:r>
      <w:r w:rsidR="00194CA0">
        <w:rPr>
          <w:b/>
          <w:bCs/>
        </w:rPr>
        <w:t>Bóg szuka człowieka</w:t>
      </w:r>
      <w:r>
        <w:rPr>
          <w:b/>
          <w:bCs/>
        </w:rPr>
        <w:t xml:space="preserve">”  dla klasy </w:t>
      </w:r>
      <w:r w:rsidR="003F39E2">
        <w:rPr>
          <w:b/>
          <w:bCs/>
        </w:rPr>
        <w:t>piąt</w:t>
      </w:r>
      <w:r w:rsidRPr="008F79F0">
        <w:rPr>
          <w:b/>
          <w:bCs/>
        </w:rPr>
        <w:t xml:space="preserve">ej szkoły podstawowej. </w:t>
      </w:r>
    </w:p>
    <w:p w14:paraId="3F26A7DB" w14:textId="77777777" w:rsidR="00FA5516" w:rsidRDefault="00FA5516" w:rsidP="008F79F0">
      <w:pPr>
        <w:rPr>
          <w:b/>
        </w:rPr>
      </w:pPr>
    </w:p>
    <w:p w14:paraId="49024EC1" w14:textId="77777777" w:rsidR="008F79F0" w:rsidRPr="008F79F0" w:rsidRDefault="008F79F0" w:rsidP="008F79F0">
      <w:pPr>
        <w:rPr>
          <w:b/>
        </w:rPr>
      </w:pPr>
      <w:r w:rsidRPr="008F79F0">
        <w:rPr>
          <w:b/>
        </w:rPr>
        <w:t>Szczegółowe wymagania edukacyjne na poszczególne oceny:</w:t>
      </w:r>
    </w:p>
    <w:p w14:paraId="789425EA" w14:textId="77777777" w:rsidR="003F39E2" w:rsidRDefault="003F39E2" w:rsidP="003F39E2">
      <w:pPr>
        <w:ind w:left="180"/>
        <w:rPr>
          <w:rFonts w:cs="Times New Roman"/>
          <w:b/>
        </w:rPr>
      </w:pPr>
      <w:r>
        <w:rPr>
          <w:rFonts w:cs="Times New Roman"/>
          <w:b/>
        </w:rPr>
        <w:t>I semestr</w:t>
      </w:r>
    </w:p>
    <w:tbl>
      <w:tblPr>
        <w:tblStyle w:val="Tabela-Siatka"/>
        <w:tblpPr w:leftFromText="141" w:rightFromText="141" w:vertAnchor="text" w:tblpX="-318" w:tblpY="1"/>
        <w:tblOverlap w:val="never"/>
        <w:tblW w:w="14631" w:type="dxa"/>
        <w:tblLayout w:type="fixed"/>
        <w:tblLook w:val="04A0" w:firstRow="1" w:lastRow="0" w:firstColumn="1" w:lastColumn="0" w:noHBand="0" w:noVBand="1"/>
      </w:tblPr>
      <w:tblGrid>
        <w:gridCol w:w="1276"/>
        <w:gridCol w:w="1731"/>
        <w:gridCol w:w="2692"/>
        <w:gridCol w:w="2835"/>
        <w:gridCol w:w="2836"/>
        <w:gridCol w:w="2551"/>
        <w:gridCol w:w="710"/>
      </w:tblGrid>
      <w:tr w:rsidR="003F39E2" w:rsidRPr="002D5096" w14:paraId="4841DE1A" w14:textId="77777777" w:rsidTr="00FA5516">
        <w:trPr>
          <w:gridAfter w:val="1"/>
          <w:wAfter w:w="710" w:type="dxa"/>
          <w:trHeight w:val="586"/>
        </w:trPr>
        <w:tc>
          <w:tcPr>
            <w:tcW w:w="1276" w:type="dxa"/>
            <w:vAlign w:val="center"/>
          </w:tcPr>
          <w:p w14:paraId="667F801C" w14:textId="77777777" w:rsidR="003F39E2" w:rsidRPr="008A4E48" w:rsidRDefault="003F39E2" w:rsidP="00FA55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Rozdział</w:t>
            </w:r>
          </w:p>
        </w:tc>
        <w:tc>
          <w:tcPr>
            <w:tcW w:w="1731" w:type="dxa"/>
            <w:vAlign w:val="center"/>
          </w:tcPr>
          <w:p w14:paraId="4462A6FC" w14:textId="77777777" w:rsidR="003F39E2" w:rsidRPr="008A4E48" w:rsidRDefault="003F39E2" w:rsidP="00FA55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celujący</w:t>
            </w:r>
          </w:p>
        </w:tc>
        <w:tc>
          <w:tcPr>
            <w:tcW w:w="2692" w:type="dxa"/>
            <w:vAlign w:val="center"/>
          </w:tcPr>
          <w:p w14:paraId="17ACF235" w14:textId="77777777" w:rsidR="003F39E2" w:rsidRPr="008A4E48" w:rsidRDefault="003F39E2" w:rsidP="00FA5516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bardzo dobry</w:t>
            </w:r>
          </w:p>
        </w:tc>
        <w:tc>
          <w:tcPr>
            <w:tcW w:w="2835" w:type="dxa"/>
            <w:vAlign w:val="center"/>
          </w:tcPr>
          <w:p w14:paraId="60D49ADE" w14:textId="77777777" w:rsidR="003F39E2" w:rsidRPr="008A4E48" w:rsidRDefault="003F39E2" w:rsidP="00FA55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dobry</w:t>
            </w:r>
          </w:p>
        </w:tc>
        <w:tc>
          <w:tcPr>
            <w:tcW w:w="2836" w:type="dxa"/>
            <w:vAlign w:val="center"/>
          </w:tcPr>
          <w:p w14:paraId="574618A7" w14:textId="77777777" w:rsidR="003F39E2" w:rsidRPr="008A4E48" w:rsidRDefault="003F39E2" w:rsidP="00FA55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Dostateczny</w:t>
            </w:r>
          </w:p>
        </w:tc>
        <w:tc>
          <w:tcPr>
            <w:tcW w:w="2551" w:type="dxa"/>
            <w:vAlign w:val="center"/>
          </w:tcPr>
          <w:p w14:paraId="372CAEFD" w14:textId="77777777" w:rsidR="003F39E2" w:rsidRPr="008A4E48" w:rsidRDefault="003F39E2" w:rsidP="00FA55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dopuszczający</w:t>
            </w:r>
          </w:p>
        </w:tc>
      </w:tr>
      <w:tr w:rsidR="003F39E2" w:rsidRPr="007917BE" w14:paraId="13835232" w14:textId="77777777" w:rsidTr="00FA5516">
        <w:trPr>
          <w:gridAfter w:val="1"/>
          <w:wAfter w:w="710" w:type="dxa"/>
          <w:trHeight w:val="2835"/>
        </w:trPr>
        <w:tc>
          <w:tcPr>
            <w:tcW w:w="1276" w:type="dxa"/>
          </w:tcPr>
          <w:p w14:paraId="21F25C25" w14:textId="77777777" w:rsidR="003F39E2" w:rsidRPr="002D5096" w:rsidRDefault="003F39E2" w:rsidP="00FA5516">
            <w:pPr>
              <w:tabs>
                <w:tab w:val="left" w:pos="183"/>
              </w:tabs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Pr="002D5096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 xml:space="preserve"> Czego pragnę?</w:t>
            </w:r>
          </w:p>
        </w:tc>
        <w:tc>
          <w:tcPr>
            <w:tcW w:w="1731" w:type="dxa"/>
          </w:tcPr>
          <w:p w14:paraId="69C5C2F8" w14:textId="77777777" w:rsidR="003F39E2" w:rsidRPr="007C01E3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sposoby</w:t>
            </w:r>
            <w:r w:rsidRPr="007917BE">
              <w:rPr>
                <w:rFonts w:ascii="Times New Roman" w:hAnsi="Times New Roman" w:cs="Times New Roman"/>
                <w:sz w:val="18"/>
                <w:szCs w:val="18"/>
              </w:rPr>
              <w:t xml:space="preserve"> wypełnia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 obowiązków</w:t>
            </w:r>
            <w:r w:rsidRPr="007917BE">
              <w:rPr>
                <w:rFonts w:ascii="Times New Roman" w:hAnsi="Times New Roman" w:cs="Times New Roman"/>
                <w:sz w:val="18"/>
                <w:szCs w:val="18"/>
              </w:rPr>
              <w:t xml:space="preserve"> względem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wspólnot,</w:t>
            </w:r>
            <w:r w:rsidRPr="007917BE">
              <w:rPr>
                <w:rFonts w:ascii="Times New Roman" w:hAnsi="Times New Roman" w:cs="Times New Roman"/>
                <w:sz w:val="18"/>
                <w:szCs w:val="18"/>
              </w:rPr>
              <w:t xml:space="preserve"> w których żyje</w:t>
            </w:r>
          </w:p>
          <w:p w14:paraId="62D58187" w14:textId="77777777" w:rsidR="003F39E2" w:rsidRPr="007C01E3" w:rsidRDefault="003F39E2" w:rsidP="00FA5516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</w:tcPr>
          <w:p w14:paraId="33D7054A" w14:textId="77777777" w:rsidR="003F39E2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ź</w:t>
            </w:r>
            <w:r w:rsidRPr="007917BE">
              <w:rPr>
                <w:rFonts w:ascii="Times New Roman" w:hAnsi="Times New Roman" w:cs="Times New Roman"/>
                <w:sz w:val="18"/>
                <w:szCs w:val="18"/>
              </w:rPr>
              <w:t>ródła ludzkiego szczęścia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F2BB47" w14:textId="77777777" w:rsidR="003F39E2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fragment biblijny mówiący o szczęściu</w:t>
            </w:r>
          </w:p>
          <w:p w14:paraId="2D077301" w14:textId="77777777" w:rsidR="003F39E2" w:rsidRPr="007E43E1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94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podejmuje refleksje nad sensem własnego życia </w:t>
            </w:r>
          </w:p>
          <w:p w14:paraId="11D3A989" w14:textId="77777777" w:rsidR="003F39E2" w:rsidRPr="00E260AB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2E5B1A">
              <w:rPr>
                <w:rFonts w:ascii="Times New Roman" w:hAnsi="Times New Roman" w:cs="Times New Roman"/>
                <w:sz w:val="18"/>
                <w:szCs w:val="18"/>
              </w:rPr>
              <w:t>rzedstawia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E5B1A">
              <w:rPr>
                <w:rFonts w:ascii="Times New Roman" w:hAnsi="Times New Roman" w:cs="Times New Roman"/>
                <w:sz w:val="18"/>
                <w:szCs w:val="18"/>
              </w:rPr>
              <w:t xml:space="preserve"> na czym polega uczestnictwo w życiu różnych wspólnot Kościoła, narodu, rodziny, grupy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szkolnej i koleżeńskiej </w:t>
            </w:r>
          </w:p>
        </w:tc>
        <w:tc>
          <w:tcPr>
            <w:tcW w:w="2835" w:type="dxa"/>
          </w:tcPr>
          <w:p w14:paraId="001B9AC8" w14:textId="77777777" w:rsidR="003F39E2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097449">
              <w:rPr>
                <w:rFonts w:ascii="Times New Roman" w:hAnsi="Times New Roman" w:cs="Times New Roman"/>
                <w:sz w:val="18"/>
                <w:szCs w:val="18"/>
              </w:rPr>
              <w:t>yjaśni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97449">
              <w:rPr>
                <w:rFonts w:ascii="Times New Roman" w:hAnsi="Times New Roman" w:cs="Times New Roman"/>
                <w:sz w:val="18"/>
                <w:szCs w:val="18"/>
              </w:rPr>
              <w:t xml:space="preserve"> , że wiara i wiedza nie są sprzeczne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E0D8C00" w14:textId="77777777" w:rsidR="003F39E2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wie, że </w:t>
            </w:r>
            <w:r w:rsidRPr="007E43E1">
              <w:rPr>
                <w:rFonts w:ascii="Times New Roman" w:hAnsi="Times New Roman" w:cs="Times New Roman"/>
                <w:sz w:val="18"/>
                <w:szCs w:val="18"/>
              </w:rPr>
              <w:t>Bóg jes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 gwarantem ludzkiego szczęścia</w:t>
            </w:r>
          </w:p>
          <w:p w14:paraId="28C0AF53" w14:textId="77777777" w:rsidR="003F39E2" w:rsidRPr="00C2234F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dlaczego c</w:t>
            </w:r>
            <w:r w:rsidRPr="00255513">
              <w:rPr>
                <w:rFonts w:ascii="Times New Roman" w:hAnsi="Times New Roman" w:cs="Times New Roman"/>
                <w:sz w:val="18"/>
                <w:szCs w:val="18"/>
              </w:rPr>
              <w:t>złowiek nie może żyć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5513">
              <w:rPr>
                <w:rFonts w:ascii="Times New Roman" w:hAnsi="Times New Roman" w:cs="Times New Roman"/>
                <w:sz w:val="18"/>
                <w:szCs w:val="18"/>
              </w:rPr>
              <w:t>samotności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12C46B" w14:textId="77777777" w:rsidR="003F39E2" w:rsidRPr="002D5096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A6F"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43A6F">
              <w:rPr>
                <w:rFonts w:ascii="Times New Roman" w:hAnsi="Times New Roman" w:cs="Times New Roman"/>
                <w:sz w:val="18"/>
                <w:szCs w:val="18"/>
              </w:rPr>
              <w:t xml:space="preserve"> na czym polega kultura bycia w rodzinie, wśród rówieśników, parafii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43A6F">
              <w:rPr>
                <w:rFonts w:ascii="Times New Roman" w:hAnsi="Times New Roman" w:cs="Times New Roman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internecie</w:t>
            </w:r>
            <w:proofErr w:type="spellEnd"/>
          </w:p>
        </w:tc>
        <w:tc>
          <w:tcPr>
            <w:tcW w:w="2836" w:type="dxa"/>
          </w:tcPr>
          <w:p w14:paraId="0205F85E" w14:textId="77777777" w:rsidR="003F39E2" w:rsidRPr="007E43E1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fragment biblijny mówiący o </w:t>
            </w:r>
            <w:r w:rsidRPr="007E43E1">
              <w:rPr>
                <w:rFonts w:ascii="Times New Roman" w:hAnsi="Times New Roman" w:cs="Times New Roman"/>
                <w:sz w:val="18"/>
                <w:szCs w:val="18"/>
              </w:rPr>
              <w:t>szczęściu</w:t>
            </w:r>
          </w:p>
          <w:p w14:paraId="3A15EA2B" w14:textId="77777777" w:rsidR="003F39E2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odróżnia pojęcie</w:t>
            </w:r>
            <w:r w:rsidRPr="000974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wiary i wiedzy</w:t>
            </w:r>
          </w:p>
          <w:p w14:paraId="75C5510D" w14:textId="77777777" w:rsidR="003F39E2" w:rsidRPr="00543A6F" w:rsidRDefault="003F39E2" w:rsidP="00FA5516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3A6F">
              <w:rPr>
                <w:rFonts w:ascii="Times New Roman" w:hAnsi="Times New Roman" w:cs="Times New Roman"/>
                <w:sz w:val="18"/>
                <w:szCs w:val="18"/>
              </w:rPr>
              <w:t>charakteryzuje najważniejsze wsp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ólnoty w życiu człowieka</w:t>
            </w:r>
          </w:p>
          <w:p w14:paraId="2DC34554" w14:textId="77777777" w:rsidR="003F39E2" w:rsidRPr="00A0372F" w:rsidRDefault="003F39E2" w:rsidP="00FA5516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74766AE" w14:textId="77777777" w:rsidR="003F39E2" w:rsidRPr="00AC286D" w:rsidRDefault="003F39E2" w:rsidP="00FA5516">
            <w:pPr>
              <w:pStyle w:val="Akapitzlist"/>
              <w:numPr>
                <w:ilvl w:val="0"/>
                <w:numId w:val="42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AC286D">
              <w:rPr>
                <w:rFonts w:ascii="Times New Roman" w:hAnsi="Times New Roman" w:cs="Times New Roman"/>
                <w:sz w:val="18"/>
                <w:szCs w:val="18"/>
              </w:rPr>
              <w:t>wymienia zadania, które ma uczeń wobec środowisk,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C286D">
              <w:rPr>
                <w:rFonts w:ascii="Times New Roman" w:hAnsi="Times New Roman" w:cs="Times New Roman"/>
                <w:sz w:val="18"/>
                <w:szCs w:val="18"/>
              </w:rPr>
              <w:t xml:space="preserve"> których żyje</w:t>
            </w:r>
          </w:p>
          <w:p w14:paraId="493AFFC5" w14:textId="77777777" w:rsidR="003F39E2" w:rsidRPr="00AC286D" w:rsidRDefault="003F39E2" w:rsidP="00FA5516">
            <w:pPr>
              <w:pStyle w:val="Akapitzlist"/>
              <w:numPr>
                <w:ilvl w:val="0"/>
                <w:numId w:val="42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AC286D">
              <w:rPr>
                <w:rFonts w:ascii="Times New Roman" w:hAnsi="Times New Roman" w:cs="Times New Roman"/>
                <w:sz w:val="18"/>
                <w:szCs w:val="18"/>
              </w:rPr>
              <w:t>podejmuje wysiłek właściwego 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achowania we wspólnotach </w:t>
            </w:r>
          </w:p>
          <w:p w14:paraId="77730B3E" w14:textId="77777777" w:rsidR="003F39E2" w:rsidRPr="00CF7911" w:rsidRDefault="003F39E2" w:rsidP="00FA5516">
            <w:pPr>
              <w:pStyle w:val="Akapitzlist"/>
              <w:numPr>
                <w:ilvl w:val="0"/>
                <w:numId w:val="42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w</w:t>
            </w:r>
            <w:r w:rsidRPr="00255513">
              <w:rPr>
                <w:rFonts w:ascii="Times New Roman" w:hAnsi="Times New Roman" w:cs="Times New Roman"/>
                <w:sz w:val="18"/>
                <w:szCs w:val="18"/>
              </w:rPr>
              <w:t>spólnoty natura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lne i te, które można wybrać samodzielnie </w:t>
            </w:r>
          </w:p>
        </w:tc>
      </w:tr>
      <w:tr w:rsidR="003F39E2" w:rsidRPr="002D5096" w14:paraId="40A603A1" w14:textId="77777777" w:rsidTr="00FA5516">
        <w:trPr>
          <w:gridAfter w:val="1"/>
          <w:wAfter w:w="710" w:type="dxa"/>
          <w:trHeight w:val="6803"/>
        </w:trPr>
        <w:tc>
          <w:tcPr>
            <w:tcW w:w="1276" w:type="dxa"/>
          </w:tcPr>
          <w:p w14:paraId="2FF507A1" w14:textId="77777777" w:rsidR="003F39E2" w:rsidRPr="002F0EAC" w:rsidRDefault="003F39E2" w:rsidP="00FA5516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</w:t>
            </w:r>
            <w:r w:rsidRPr="002F0EAC">
              <w:rPr>
                <w:rFonts w:ascii="Times New Roman" w:hAnsi="Times New Roman" w:cs="Times New Roman"/>
                <w:sz w:val="18"/>
                <w:szCs w:val="18"/>
              </w:rPr>
              <w:t>Odkrywam Boga w Biblii</w:t>
            </w:r>
          </w:p>
        </w:tc>
        <w:tc>
          <w:tcPr>
            <w:tcW w:w="1731" w:type="dxa"/>
          </w:tcPr>
          <w:p w14:paraId="66327F8E" w14:textId="77777777" w:rsidR="003F39E2" w:rsidRPr="00C408F6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08F6">
              <w:rPr>
                <w:rFonts w:ascii="Times New Roman" w:hAnsi="Times New Roman" w:cs="Times New Roman"/>
                <w:sz w:val="18"/>
                <w:szCs w:val="18"/>
              </w:rPr>
              <w:t xml:space="preserve">bierze aktywny udział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katechezie parafialnej</w:t>
            </w:r>
          </w:p>
          <w:p w14:paraId="3A546325" w14:textId="77777777" w:rsidR="003F39E2" w:rsidRPr="00F8378E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wykazuje pogłębiona znajomość i rozumienie Pisma Świętego</w:t>
            </w:r>
          </w:p>
          <w:p w14:paraId="526C663F" w14:textId="77777777" w:rsidR="003F39E2" w:rsidRPr="00CF7911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przedstawia argumenty na pozorność konfliktu przekazu Pisma Świętego i nauki</w:t>
            </w:r>
            <w:r w:rsidRPr="00F83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2" w:type="dxa"/>
          </w:tcPr>
          <w:p w14:paraId="239B56A1" w14:textId="77777777" w:rsidR="003F39E2" w:rsidRPr="00F8378E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378E">
              <w:rPr>
                <w:rFonts w:ascii="Times New Roman" w:hAnsi="Times New Roman" w:cs="Times New Roman"/>
                <w:sz w:val="18"/>
                <w:szCs w:val="18"/>
              </w:rPr>
              <w:t>wyjaśnia, że Bóg obja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wia się w Piśmie Świętym</w:t>
            </w:r>
          </w:p>
          <w:p w14:paraId="19572CDE" w14:textId="77777777" w:rsidR="003F39E2" w:rsidRPr="00F8378E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charakteryzuje postawy  świadków wiary</w:t>
            </w:r>
          </w:p>
          <w:p w14:paraId="4060F3FA" w14:textId="77777777" w:rsidR="003F39E2" w:rsidRPr="00A11166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</w:t>
            </w:r>
            <w:r w:rsidRPr="00A11166">
              <w:rPr>
                <w:rFonts w:ascii="Times New Roman" w:hAnsi="Times New Roman" w:cs="Times New Roman"/>
                <w:sz w:val="18"/>
                <w:szCs w:val="18"/>
              </w:rPr>
              <w:t>prawdy zawarte w Objawieniu Bożym</w:t>
            </w:r>
          </w:p>
          <w:p w14:paraId="627C818E" w14:textId="77777777" w:rsidR="003F39E2" w:rsidRPr="00BC0A0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5"/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yjaśnia</w:t>
            </w: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 xml:space="preserve">, że Pismo Święte jest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słowem Boga do człowieka</w:t>
            </w:r>
          </w:p>
          <w:p w14:paraId="5D830637" w14:textId="77777777" w:rsidR="003F39E2" w:rsidRPr="000B536D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podejmuje prywatną</w:t>
            </w:r>
            <w:r w:rsidRPr="000B536D">
              <w:rPr>
                <w:rFonts w:ascii="Times New Roman" w:hAnsi="Times New Roman" w:cs="Times New Roman"/>
                <w:sz w:val="18"/>
                <w:szCs w:val="18"/>
              </w:rPr>
              <w:t xml:space="preserve"> lektu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rę Pisma Świętego </w:t>
            </w:r>
          </w:p>
          <w:p w14:paraId="06925FD3" w14:textId="77777777" w:rsidR="003F39E2" w:rsidRPr="00C408F6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wie, jak</w:t>
            </w:r>
            <w:r w:rsidRPr="00C408F6">
              <w:rPr>
                <w:rFonts w:ascii="Times New Roman" w:hAnsi="Times New Roman" w:cs="Times New Roman"/>
                <w:sz w:val="18"/>
                <w:szCs w:val="18"/>
              </w:rPr>
              <w:t xml:space="preserve"> odczytywać i przyjmować wydarzenia życio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we w świetle Objawienia </w:t>
            </w:r>
          </w:p>
          <w:p w14:paraId="3872CE16" w14:textId="77777777" w:rsidR="003F39E2" w:rsidRPr="009375B7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5"/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achowuj</w:t>
            </w: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>ościelne zasady przy interpre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tacji tekstów biblijnych</w:t>
            </w:r>
          </w:p>
          <w:p w14:paraId="2758F0D2" w14:textId="77777777" w:rsidR="003F39E2" w:rsidRPr="009375B7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5"/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wie, na czym polega ochrona</w:t>
            </w: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wiary przed zagrożeniami</w:t>
            </w:r>
          </w:p>
          <w:p w14:paraId="1A1B5F10" w14:textId="77777777" w:rsidR="003F39E2" w:rsidRPr="003F200D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postawy świadczące o życiu według zasad wiary</w:t>
            </w:r>
          </w:p>
          <w:p w14:paraId="271ABA30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wiara i nauka są źródłem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poznania prawdy</w:t>
            </w:r>
          </w:p>
          <w:p w14:paraId="476580F4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wykazuje, że w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iara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rzewyższa poznanie rozumowe</w:t>
            </w:r>
            <w:r w:rsidRPr="003F2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10EF5A" w14:textId="77777777" w:rsidR="003F39E2" w:rsidRPr="003F200D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200D">
              <w:rPr>
                <w:rFonts w:ascii="Times New Roman" w:hAnsi="Times New Roman" w:cs="Times New Roman"/>
                <w:sz w:val="18"/>
                <w:szCs w:val="18"/>
              </w:rPr>
              <w:t>wyjaśnia, że wiara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wiedza nie są sprzeczne</w:t>
            </w:r>
          </w:p>
          <w:p w14:paraId="50BB19F3" w14:textId="77777777" w:rsidR="003F39E2" w:rsidRPr="00F8378E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200D">
              <w:rPr>
                <w:rFonts w:ascii="Times New Roman" w:hAnsi="Times New Roman" w:cs="Times New Roman"/>
                <w:sz w:val="18"/>
                <w:szCs w:val="18"/>
              </w:rPr>
              <w:t>wie, czym wyróżniają się przypowieść biblijna, list i psalm</w:t>
            </w:r>
          </w:p>
        </w:tc>
        <w:tc>
          <w:tcPr>
            <w:tcW w:w="2835" w:type="dxa"/>
          </w:tcPr>
          <w:p w14:paraId="34DF5958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1166">
              <w:rPr>
                <w:rFonts w:ascii="Times New Roman" w:hAnsi="Times New Roman" w:cs="Times New Roman"/>
                <w:sz w:val="18"/>
                <w:szCs w:val="18"/>
              </w:rPr>
              <w:t>wymienia gat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unki literackie w Biblii</w:t>
            </w:r>
          </w:p>
          <w:p w14:paraId="7773452E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156D">
              <w:rPr>
                <w:rFonts w:ascii="Times New Roman" w:hAnsi="Times New Roman" w:cs="Times New Roman"/>
                <w:sz w:val="18"/>
                <w:szCs w:val="18"/>
              </w:rPr>
              <w:t xml:space="preserve">uzasadnia (przy pomocy tekstów biblijnych), że wiara jest darem i zadaniem </w:t>
            </w:r>
          </w:p>
          <w:p w14:paraId="1C31E91A" w14:textId="77777777" w:rsidR="003F39E2" w:rsidRPr="0052157C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wskazuje na konieczność ochrony wiary przed zagrożeniami </w:t>
            </w:r>
          </w:p>
          <w:p w14:paraId="41C859CB" w14:textId="77777777" w:rsidR="003F39E2" w:rsidRPr="00F8378E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elementy Bożego Objawienia </w:t>
            </w:r>
          </w:p>
          <w:p w14:paraId="3E29A84C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903347">
              <w:rPr>
                <w:rFonts w:ascii="Times New Roman" w:hAnsi="Times New Roman" w:cs="Times New Roman"/>
                <w:sz w:val="18"/>
                <w:szCs w:val="18"/>
              </w:rPr>
              <w:t xml:space="preserve">efiniuje natchnienie biblijne. </w:t>
            </w:r>
          </w:p>
          <w:p w14:paraId="5F2A467F" w14:textId="77777777" w:rsidR="003F39E2" w:rsidRPr="00903347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903347">
              <w:rPr>
                <w:rFonts w:ascii="Times New Roman" w:hAnsi="Times New Roman" w:cs="Times New Roman"/>
                <w:sz w:val="18"/>
                <w:szCs w:val="18"/>
              </w:rPr>
              <w:t>ykazuje, że Pismo Święte zostało napisane pod 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atchnieniem Ducha Świętego</w:t>
            </w:r>
          </w:p>
          <w:p w14:paraId="73DF5CA3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 podstawowe wiadomości o tym, jak czytać Pismo Święte </w:t>
            </w:r>
          </w:p>
          <w:p w14:paraId="5AF1C5A3" w14:textId="77777777" w:rsidR="003F39E2" w:rsidRPr="00395E1C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5"/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k</w:t>
            </w: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>ościelne zasady interpre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tacji tekstów biblijnych</w:t>
            </w:r>
          </w:p>
          <w:p w14:paraId="0837D1C3" w14:textId="77777777" w:rsidR="003F39E2" w:rsidRPr="000F2F59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0F2F59">
              <w:rPr>
                <w:rFonts w:ascii="Times New Roman" w:hAnsi="Times New Roman" w:cs="Times New Roman"/>
                <w:sz w:val="18"/>
                <w:szCs w:val="18"/>
              </w:rPr>
              <w:t xml:space="preserve">ymienia elementy liturgii słowa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</w:t>
            </w:r>
            <w:r w:rsidRPr="000F2F59">
              <w:rPr>
                <w:rFonts w:ascii="Times New Roman" w:hAnsi="Times New Roman" w:cs="Times New Roman"/>
                <w:sz w:val="18"/>
                <w:szCs w:val="18"/>
              </w:rPr>
              <w:t xml:space="preserve"> mszy świętej </w:t>
            </w:r>
          </w:p>
          <w:p w14:paraId="6076ED9F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potrafi  korzystać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z Pi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sma Świętego </w:t>
            </w:r>
          </w:p>
          <w:p w14:paraId="4D86C70D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analizuje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i interpret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uje wybrane teksty biblijne dotyczące wiary</w:t>
            </w:r>
          </w:p>
          <w:p w14:paraId="468F12D7" w14:textId="77777777" w:rsidR="003F39E2" w:rsidRPr="00C408F6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gatunki literackich w Biblii </w:t>
            </w:r>
          </w:p>
          <w:p w14:paraId="79D2A921" w14:textId="77777777" w:rsidR="003F39E2" w:rsidRPr="000F2F59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interpretuje słowa Jana Pawła II, że 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„wiara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rozum są jak dwa skrzydła”</w:t>
            </w:r>
          </w:p>
          <w:p w14:paraId="21AF4DD4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rozróżnia dar wiary i zdolności rozumowe </w:t>
            </w:r>
          </w:p>
          <w:p w14:paraId="5D4974C9" w14:textId="77777777" w:rsidR="003F39E2" w:rsidRPr="0052157C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14:paraId="66123AC1" w14:textId="77777777" w:rsidR="003F39E2" w:rsidRPr="00CB2E5D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CB2E5D">
              <w:rPr>
                <w:rFonts w:ascii="Times New Roman" w:hAnsi="Times New Roman" w:cs="Times New Roman"/>
                <w:sz w:val="18"/>
                <w:szCs w:val="18"/>
              </w:rPr>
              <w:t>zasadnia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B2E5D">
              <w:rPr>
                <w:rFonts w:ascii="Times New Roman" w:hAnsi="Times New Roman" w:cs="Times New Roman"/>
                <w:sz w:val="18"/>
                <w:szCs w:val="18"/>
              </w:rPr>
              <w:t xml:space="preserve"> dlaczego chrześcijanin powinien poznawać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CB2E5D">
              <w:rPr>
                <w:rFonts w:ascii="Times New Roman" w:hAnsi="Times New Roman" w:cs="Times New Roman"/>
                <w:sz w:val="18"/>
                <w:szCs w:val="18"/>
              </w:rPr>
              <w:t>bjawienie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Boże oraz nauczanie Kościoła</w:t>
            </w:r>
          </w:p>
          <w:p w14:paraId="6464E1FE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ze w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iara jest łaską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darem otrzymanym od Boga</w:t>
            </w:r>
          </w:p>
          <w:p w14:paraId="0D3EABFC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zasady według których powinien żyć chrześcijanin</w:t>
            </w:r>
          </w:p>
          <w:p w14:paraId="3858ACCD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argumenty</w:t>
            </w:r>
            <w:r w:rsidRPr="00A11166">
              <w:rPr>
                <w:rFonts w:ascii="Times New Roman" w:hAnsi="Times New Roman" w:cs="Times New Roman"/>
                <w:sz w:val="18"/>
                <w:szCs w:val="18"/>
              </w:rPr>
              <w:t>, że człowiek może poznać Boga za pomocą łask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poznania, wiary i rozumu </w:t>
            </w:r>
          </w:p>
          <w:p w14:paraId="3CEA0E89" w14:textId="77777777" w:rsidR="003F39E2" w:rsidRPr="00A11166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uzasadnia, że </w:t>
            </w:r>
            <w:r w:rsidR="00CF7911">
              <w:rPr>
                <w:rFonts w:ascii="Times New Roman" w:hAnsi="Times New Roman" w:cs="Times New Roman"/>
                <w:sz w:val="18"/>
                <w:szCs w:val="18"/>
              </w:rPr>
              <w:t>człowiek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1166">
              <w:rPr>
                <w:rFonts w:ascii="Times New Roman" w:hAnsi="Times New Roman" w:cs="Times New Roman"/>
                <w:sz w:val="18"/>
                <w:szCs w:val="18"/>
              </w:rPr>
              <w:t xml:space="preserve">powinien naśladować przymioty Boga w swoim życiu </w:t>
            </w:r>
          </w:p>
          <w:p w14:paraId="7A3C8458" w14:textId="77777777" w:rsidR="003F39E2" w:rsidRPr="009375B7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 xml:space="preserve">wyjaśnia, że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Bóg objawił się w słowie </w:t>
            </w:r>
          </w:p>
          <w:p w14:paraId="7EAE175B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uzasadnia związek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Starego i Nowego Testamentu </w:t>
            </w:r>
          </w:p>
          <w:p w14:paraId="77C2F3C5" w14:textId="77777777" w:rsidR="003F39E2" w:rsidRPr="003F200D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200D">
              <w:rPr>
                <w:rFonts w:ascii="Times New Roman" w:hAnsi="Times New Roman" w:cs="Times New Roman"/>
                <w:sz w:val="18"/>
                <w:szCs w:val="18"/>
              </w:rPr>
              <w:t>wyjaśnia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óżnice między Objawieniem Bożym</w:t>
            </w:r>
            <w:r w:rsidRPr="003F2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objawieniem prywatnym </w:t>
            </w:r>
          </w:p>
          <w:p w14:paraId="0D0EB432" w14:textId="77777777" w:rsidR="003F39E2" w:rsidRPr="00946DB9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946DB9">
              <w:rPr>
                <w:rFonts w:ascii="Times New Roman" w:hAnsi="Times New Roman" w:cs="Times New Roman"/>
                <w:sz w:val="18"/>
                <w:szCs w:val="18"/>
              </w:rPr>
              <w:t>yjaśnia pojęcie wiary w Boga, wskazuje relacje między wiarą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wiedzą </w:t>
            </w:r>
          </w:p>
          <w:p w14:paraId="08239DBC" w14:textId="77777777" w:rsidR="003F39E2" w:rsidRPr="00CE7BB9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200D">
              <w:rPr>
                <w:rFonts w:ascii="Times New Roman" w:hAnsi="Times New Roman" w:cs="Times New Roman"/>
                <w:sz w:val="18"/>
                <w:szCs w:val="18"/>
              </w:rPr>
              <w:t>uzasadnia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że wiara jest zadaniem </w:t>
            </w:r>
          </w:p>
        </w:tc>
        <w:tc>
          <w:tcPr>
            <w:tcW w:w="2551" w:type="dxa"/>
          </w:tcPr>
          <w:p w14:paraId="5966F848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9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odróżnia Pis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 Święte od innych książek </w:t>
            </w:r>
          </w:p>
          <w:p w14:paraId="5E4FCAD4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>pre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zentuje</w:t>
            </w:r>
            <w:r w:rsidRPr="009375B7">
              <w:rPr>
                <w:rFonts w:ascii="Times New Roman" w:hAnsi="Times New Roman" w:cs="Times New Roman"/>
                <w:sz w:val="18"/>
                <w:szCs w:val="18"/>
              </w:rPr>
              <w:t xml:space="preserve"> proces formowania się ksiąg biblijnych</w:t>
            </w:r>
          </w:p>
          <w:p w14:paraId="36251DB4" w14:textId="77777777" w:rsidR="003F39E2" w:rsidRPr="003F200D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sposoby wyrażania</w:t>
            </w:r>
            <w:r w:rsidRPr="003F20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wdzięczności za dar wiary</w:t>
            </w:r>
          </w:p>
          <w:p w14:paraId="48F15171" w14:textId="77777777" w:rsidR="003F39E2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946DB9">
              <w:rPr>
                <w:rFonts w:ascii="Times New Roman" w:hAnsi="Times New Roman" w:cs="Times New Roman"/>
                <w:sz w:val="18"/>
                <w:szCs w:val="18"/>
              </w:rPr>
              <w:t xml:space="preserve">wyjaśnia, że Pismo Święte jest słowem Boga do człowieka </w:t>
            </w:r>
          </w:p>
          <w:p w14:paraId="6CCE27BA" w14:textId="77777777" w:rsidR="003F39E2" w:rsidRPr="009375B7" w:rsidRDefault="003F39E2" w:rsidP="00FA5516">
            <w:pPr>
              <w:pStyle w:val="Akapitzlist"/>
              <w:numPr>
                <w:ilvl w:val="0"/>
                <w:numId w:val="3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z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asady 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worzenia adresów biblijnych</w:t>
            </w:r>
          </w:p>
          <w:p w14:paraId="3BD6F5F1" w14:textId="77777777" w:rsidR="003F39E2" w:rsidRPr="0052109B" w:rsidRDefault="003F39E2" w:rsidP="00FA5516">
            <w:pPr>
              <w:tabs>
                <w:tab w:val="left" w:pos="234"/>
              </w:tabs>
              <w:spacing w:after="0" w:line="240" w:lineRule="auto"/>
              <w:ind w:left="5"/>
              <w:rPr>
                <w:rFonts w:cs="Times New Roman"/>
                <w:sz w:val="18"/>
                <w:szCs w:val="18"/>
              </w:rPr>
            </w:pPr>
          </w:p>
        </w:tc>
      </w:tr>
      <w:tr w:rsidR="003F39E2" w:rsidRPr="002D5096" w14:paraId="460356A6" w14:textId="77777777" w:rsidTr="00FA5516">
        <w:trPr>
          <w:gridAfter w:val="1"/>
          <w:wAfter w:w="710" w:type="dxa"/>
          <w:trHeight w:val="5669"/>
        </w:trPr>
        <w:tc>
          <w:tcPr>
            <w:tcW w:w="1276" w:type="dxa"/>
          </w:tcPr>
          <w:p w14:paraId="3BE6129A" w14:textId="77777777" w:rsidR="003F39E2" w:rsidRPr="00B31141" w:rsidRDefault="003F39E2" w:rsidP="00FA5516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 </w:t>
            </w:r>
            <w:r w:rsidRPr="00B31141">
              <w:rPr>
                <w:rFonts w:ascii="Times New Roman" w:hAnsi="Times New Roman" w:cs="Times New Roman"/>
                <w:sz w:val="18"/>
                <w:szCs w:val="18"/>
              </w:rPr>
              <w:t>Odkrywam Boga w świecie</w:t>
            </w:r>
          </w:p>
        </w:tc>
        <w:tc>
          <w:tcPr>
            <w:tcW w:w="1731" w:type="dxa"/>
          </w:tcPr>
          <w:p w14:paraId="046472FE" w14:textId="77777777" w:rsidR="003F39E2" w:rsidRPr="000B227B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postawy świadczące o zaufaniu</w:t>
            </w:r>
            <w:r w:rsidRPr="000B227B">
              <w:rPr>
                <w:rFonts w:ascii="Times New Roman" w:hAnsi="Times New Roman" w:cs="Times New Roman"/>
                <w:sz w:val="18"/>
                <w:szCs w:val="18"/>
              </w:rPr>
              <w:t xml:space="preserve"> Bożej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Opatrzności</w:t>
            </w:r>
          </w:p>
          <w:p w14:paraId="1C9C33F9" w14:textId="77777777" w:rsidR="003F39E2" w:rsidRPr="000B227B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227B">
              <w:rPr>
                <w:rFonts w:ascii="Times New Roman" w:hAnsi="Times New Roman" w:cs="Times New Roman"/>
                <w:sz w:val="18"/>
                <w:szCs w:val="18"/>
              </w:rPr>
              <w:t>wskazuje przyczynę zła, uzasadnia, że zło jest konsekwencj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ą odrzucenia Boga </w:t>
            </w:r>
          </w:p>
          <w:p w14:paraId="2F8285B0" w14:textId="77777777"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 na czym polega świadoma ochrona wiary przed zagrożeniem</w:t>
            </w:r>
          </w:p>
          <w:p w14:paraId="3D4F8D8D" w14:textId="77777777"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potrafi wyjaśnić, że wiara polega na zaufaniu, nawet poza możliwościami ludzkiego umysłu</w:t>
            </w:r>
          </w:p>
          <w:p w14:paraId="2FF6212E" w14:textId="77777777" w:rsidR="003F39E2" w:rsidRPr="001B5DC1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uzasadnia dlaczego należy czytać Pismo Święte</w:t>
            </w:r>
          </w:p>
          <w:p w14:paraId="1063BC14" w14:textId="77777777" w:rsidR="003F39E2" w:rsidRDefault="003F39E2" w:rsidP="00FA551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2" w:type="dxa"/>
          </w:tcPr>
          <w:p w14:paraId="5D3300FD" w14:textId="77777777" w:rsidR="003F39E2" w:rsidRPr="00AB145F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AB145F">
              <w:rPr>
                <w:rFonts w:ascii="Times New Roman" w:hAnsi="Times New Roman" w:cs="Times New Roman"/>
                <w:sz w:val="18"/>
                <w:szCs w:val="18"/>
              </w:rPr>
              <w:t>yjaśnia prawdy objawione zawarte w opisie stworz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enia świata i człowieka </w:t>
            </w:r>
          </w:p>
          <w:p w14:paraId="08B9CCD2" w14:textId="77777777" w:rsidR="003F39E2" w:rsidRPr="00AB145F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uzasadnia twierdzenie, że Bóg kieruje światem </w:t>
            </w:r>
          </w:p>
          <w:p w14:paraId="5AF33EC6" w14:textId="77777777" w:rsidR="003F39E2" w:rsidRPr="003E39FE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argumenty uzasadniające wartość modlitwy</w:t>
            </w:r>
          </w:p>
          <w:p w14:paraId="40BC0B65" w14:textId="77777777"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rozumie co powinien zrobić, aby żyć według zasad wiary</w:t>
            </w:r>
          </w:p>
          <w:p w14:paraId="090DF6E3" w14:textId="77777777" w:rsidR="003F39E2" w:rsidRPr="000B227B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227B">
              <w:rPr>
                <w:rFonts w:ascii="Times New Roman" w:hAnsi="Times New Roman" w:cs="Times New Roman"/>
                <w:sz w:val="18"/>
                <w:szCs w:val="18"/>
              </w:rPr>
              <w:t>wskazuje przyczynę zła, uzasadnia, że zło jest konsekwencj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ą odrzucenia Boga </w:t>
            </w:r>
          </w:p>
          <w:p w14:paraId="77C52A18" w14:textId="77777777" w:rsidR="003F39E2" w:rsidRPr="00E9154C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intepretuje historię Kaina i Abla</w:t>
            </w:r>
          </w:p>
          <w:p w14:paraId="61ECCD6F" w14:textId="77777777"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 przykłady, że pokora i 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prostota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droga do prawdziwej miłości</w:t>
            </w:r>
          </w:p>
          <w:p w14:paraId="5491F8C2" w14:textId="77777777" w:rsidR="003F39E2" w:rsidRPr="00E9154C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154C">
              <w:rPr>
                <w:rFonts w:ascii="Times New Roman" w:hAnsi="Times New Roman" w:cs="Times New Roman"/>
                <w:sz w:val="18"/>
                <w:szCs w:val="18"/>
              </w:rPr>
              <w:t>opisuje sposób działania złego ducha i wskazuje 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zagrożenia potępieniem </w:t>
            </w:r>
          </w:p>
          <w:p w14:paraId="7F0117B8" w14:textId="77777777" w:rsidR="003F39E2" w:rsidRPr="00AB145F" w:rsidRDefault="003F39E2" w:rsidP="00FA551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7F7E79A" w14:textId="77777777" w:rsidR="003F39E2" w:rsidRPr="00184CBD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>yjaśnia, że Bóg objawia się w stworzeniu i człowieku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 że 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>Boga można poznać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przez dzieła stworzenia </w:t>
            </w:r>
          </w:p>
          <w:p w14:paraId="2C7CDF3B" w14:textId="77777777" w:rsidR="003F39E2" w:rsidRPr="00184CBD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>yjaśnia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 xml:space="preserve"> że wszystko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 xml:space="preserve"> co stworzył Bóg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jest dobre </w:t>
            </w:r>
          </w:p>
          <w:p w14:paraId="4D8C9D92" w14:textId="77777777" w:rsidR="003F39E2" w:rsidRPr="003E39FE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omawia postawy moralne bohaterów biblijnych </w:t>
            </w:r>
          </w:p>
          <w:p w14:paraId="2685BA4A" w14:textId="77777777" w:rsidR="003F39E2" w:rsidRPr="003E39FE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39FE">
              <w:rPr>
                <w:rFonts w:ascii="Times New Roman" w:hAnsi="Times New Roman" w:cs="Times New Roman"/>
                <w:sz w:val="18"/>
                <w:szCs w:val="18"/>
              </w:rPr>
              <w:t>wyjaśnia, że wszystko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E39FE">
              <w:rPr>
                <w:rFonts w:ascii="Times New Roman" w:hAnsi="Times New Roman" w:cs="Times New Roman"/>
                <w:sz w:val="18"/>
                <w:szCs w:val="18"/>
              </w:rPr>
              <w:t xml:space="preserve"> co stworzył Bóg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jest dobre </w:t>
            </w:r>
          </w:p>
          <w:p w14:paraId="734870F6" w14:textId="77777777" w:rsidR="003F39E2" w:rsidRPr="000B227B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290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sposoby </w:t>
            </w:r>
            <w:r w:rsidRPr="000B227B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mnożenia dobra w świecie </w:t>
            </w:r>
          </w:p>
          <w:p w14:paraId="3D228388" w14:textId="77777777" w:rsidR="003F39E2" w:rsidRPr="000B227B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290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0B227B">
              <w:rPr>
                <w:rFonts w:ascii="Times New Roman" w:hAnsi="Times New Roman" w:cs="Times New Roman"/>
                <w:sz w:val="18"/>
                <w:szCs w:val="18"/>
              </w:rPr>
              <w:t>yjaśnia różnicę między dobrem a złem w konkretn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 sytuacjach moralnych</w:t>
            </w:r>
          </w:p>
          <w:p w14:paraId="701CBD1D" w14:textId="77777777" w:rsidR="003F39E2" w:rsidRPr="001B5DC1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DC1">
              <w:rPr>
                <w:rFonts w:ascii="Times New Roman" w:hAnsi="Times New Roman" w:cs="Times New Roman"/>
                <w:sz w:val="18"/>
                <w:szCs w:val="18"/>
              </w:rPr>
              <w:t>dokonuje aktualizacji faktów związanych z poznawaniem wydarze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ń</w:t>
            </w:r>
            <w:r w:rsidRPr="001B5DC1">
              <w:rPr>
                <w:rFonts w:ascii="Times New Roman" w:hAnsi="Times New Roman" w:cs="Times New Roman"/>
                <w:sz w:val="18"/>
                <w:szCs w:val="18"/>
              </w:rPr>
              <w:t xml:space="preserve"> i postaci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ze</w:t>
            </w:r>
            <w:r w:rsidRPr="001B5DC1">
              <w:rPr>
                <w:rFonts w:ascii="Times New Roman" w:hAnsi="Times New Roman" w:cs="Times New Roman"/>
                <w:sz w:val="18"/>
                <w:szCs w:val="18"/>
              </w:rPr>
              <w:t xml:space="preserve"> Starego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Testamentu</w:t>
            </w:r>
          </w:p>
          <w:p w14:paraId="198FF108" w14:textId="77777777" w:rsidR="003F39E2" w:rsidRPr="000B227B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227B">
              <w:rPr>
                <w:rFonts w:ascii="Times New Roman" w:hAnsi="Times New Roman" w:cs="Times New Roman"/>
                <w:sz w:val="18"/>
                <w:szCs w:val="18"/>
              </w:rPr>
              <w:t>wskazuje przyczynę zła, uzasadnia, że zło jest konsekwencj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ą odrzucenia Boga </w:t>
            </w:r>
          </w:p>
          <w:p w14:paraId="421E7E2C" w14:textId="77777777" w:rsidR="003F39E2" w:rsidRPr="00044325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154C">
              <w:rPr>
                <w:rFonts w:ascii="Times New Roman" w:hAnsi="Times New Roman" w:cs="Times New Roman"/>
                <w:sz w:val="18"/>
                <w:szCs w:val="18"/>
              </w:rPr>
              <w:t xml:space="preserve">wyjaśnia różnicę między dobrem a złem w konkretnych sytuacjach moralnych </w:t>
            </w:r>
          </w:p>
        </w:tc>
        <w:tc>
          <w:tcPr>
            <w:tcW w:w="2836" w:type="dxa"/>
          </w:tcPr>
          <w:p w14:paraId="26DB35A7" w14:textId="77777777" w:rsidR="003F39E2" w:rsidRPr="00D55B81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>yjaśnia, że Bóg objawia się w stworzeniu i człowieku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 że 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>Boga można poznać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przez dzieła stworzenia</w:t>
            </w:r>
          </w:p>
          <w:p w14:paraId="42A60F13" w14:textId="77777777" w:rsidR="003F39E2" w:rsidRPr="00D55B81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wyjaśnia, że 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>Bóg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jest</w:t>
            </w:r>
            <w:r w:rsidRPr="00184CBD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twórcą nieba i ziemi </w:t>
            </w:r>
          </w:p>
          <w:p w14:paraId="779D29B6" w14:textId="77777777" w:rsidR="003F39E2" w:rsidRPr="001B5DC1" w:rsidRDefault="003F39E2" w:rsidP="00FA5516">
            <w:pPr>
              <w:pStyle w:val="Akapitzlist"/>
              <w:numPr>
                <w:ilvl w:val="0"/>
                <w:numId w:val="9"/>
              </w:num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5DC1">
              <w:rPr>
                <w:rFonts w:ascii="Times New Roman" w:hAnsi="Times New Roman" w:cs="Times New Roman"/>
                <w:sz w:val="18"/>
                <w:szCs w:val="18"/>
              </w:rPr>
              <w:t>dokonuje aktualizacji faktów związanych z poznawaniem wydarze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ń</w:t>
            </w:r>
            <w:r w:rsidRPr="001B5DC1">
              <w:rPr>
                <w:rFonts w:ascii="Times New Roman" w:hAnsi="Times New Roman" w:cs="Times New Roman"/>
                <w:sz w:val="18"/>
                <w:szCs w:val="18"/>
              </w:rPr>
              <w:t xml:space="preserve"> i postaci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ze</w:t>
            </w:r>
            <w:r w:rsidRPr="001B5DC1">
              <w:rPr>
                <w:rFonts w:ascii="Times New Roman" w:hAnsi="Times New Roman" w:cs="Times New Roman"/>
                <w:sz w:val="18"/>
                <w:szCs w:val="18"/>
              </w:rPr>
              <w:t xml:space="preserve"> Starego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Testamentu </w:t>
            </w:r>
          </w:p>
          <w:p w14:paraId="635614D7" w14:textId="77777777" w:rsidR="003F39E2" w:rsidRDefault="003F39E2" w:rsidP="00FA5516">
            <w:pPr>
              <w:pStyle w:val="Akapitzlist"/>
              <w:numPr>
                <w:ilvl w:val="0"/>
                <w:numId w:val="10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81">
              <w:rPr>
                <w:rFonts w:ascii="Times New Roman" w:hAnsi="Times New Roman" w:cs="Times New Roman"/>
                <w:sz w:val="18"/>
                <w:szCs w:val="18"/>
              </w:rPr>
              <w:t xml:space="preserve">podaje argumenty na to, że naśladując postacie biblijne można  pogłębić swoją relację z Bogiem, </w:t>
            </w:r>
          </w:p>
          <w:p w14:paraId="786A6155" w14:textId="77777777" w:rsidR="003F39E2" w:rsidRPr="00E9154C" w:rsidRDefault="003F39E2" w:rsidP="00FA5516">
            <w:pPr>
              <w:pStyle w:val="Akapitzlist"/>
              <w:numPr>
                <w:ilvl w:val="0"/>
                <w:numId w:val="11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154C">
              <w:rPr>
                <w:rFonts w:ascii="Times New Roman" w:hAnsi="Times New Roman" w:cs="Times New Roman"/>
                <w:sz w:val="18"/>
                <w:szCs w:val="18"/>
              </w:rPr>
              <w:t>opisuje sposób działania złego ducha i wskazuje 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zagrożenia potępieniem </w:t>
            </w:r>
          </w:p>
          <w:p w14:paraId="2424E2EE" w14:textId="77777777"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5B81">
              <w:rPr>
                <w:rFonts w:ascii="Times New Roman" w:hAnsi="Times New Roman" w:cs="Times New Roman"/>
                <w:sz w:val="18"/>
                <w:szCs w:val="18"/>
              </w:rPr>
              <w:t>wie na jakich argumentach bazuje przekonanie o kierowaniu światem przez Boga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622916A" w14:textId="77777777" w:rsidR="003F39E2" w:rsidRPr="00787E2B" w:rsidRDefault="003F39E2" w:rsidP="00FA5516">
            <w:pPr>
              <w:pStyle w:val="Akapitzlist"/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73157E3" w14:textId="77777777"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wyjaśnia, w jaki sposób człowiek o</w:t>
            </w:r>
            <w:r w:rsidRPr="000B227B">
              <w:rPr>
                <w:rFonts w:ascii="Times New Roman" w:hAnsi="Times New Roman" w:cs="Times New Roman"/>
                <w:sz w:val="18"/>
                <w:szCs w:val="18"/>
              </w:rPr>
              <w:t xml:space="preserve">kazuje szacunek wobec słowa Bożego </w:t>
            </w:r>
          </w:p>
          <w:p w14:paraId="6B058B22" w14:textId="77777777"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źródła pochodzenia świata</w:t>
            </w:r>
          </w:p>
          <w:p w14:paraId="4EB7983A" w14:textId="77777777"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dobro i zło w konkretnych przypadkach życia</w:t>
            </w:r>
          </w:p>
          <w:p w14:paraId="7457D317" w14:textId="77777777"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 czym jest modlitwa</w:t>
            </w:r>
          </w:p>
          <w:p w14:paraId="684A1A61" w14:textId="77777777" w:rsidR="003F39E2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historię Kaina i Abla</w:t>
            </w:r>
          </w:p>
          <w:p w14:paraId="7DE2F358" w14:textId="77777777" w:rsidR="003F39E2" w:rsidRPr="000B227B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403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opowieść o wieży Babel</w:t>
            </w:r>
          </w:p>
          <w:p w14:paraId="069E7DB2" w14:textId="77777777" w:rsidR="003F39E2" w:rsidRPr="003E39FE" w:rsidRDefault="003F39E2" w:rsidP="00FA5516">
            <w:pPr>
              <w:pStyle w:val="Akapitzlist"/>
              <w:numPr>
                <w:ilvl w:val="0"/>
                <w:numId w:val="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39FE">
              <w:rPr>
                <w:rFonts w:ascii="Times New Roman" w:hAnsi="Times New Roman" w:cs="Times New Roman"/>
                <w:sz w:val="18"/>
                <w:szCs w:val="18"/>
              </w:rPr>
              <w:t>wyjaśnia, że wszystko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E39FE">
              <w:rPr>
                <w:rFonts w:ascii="Times New Roman" w:hAnsi="Times New Roman" w:cs="Times New Roman"/>
                <w:sz w:val="18"/>
                <w:szCs w:val="18"/>
              </w:rPr>
              <w:t xml:space="preserve"> co stworzył Bóg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jest dobre</w:t>
            </w:r>
          </w:p>
          <w:p w14:paraId="0948B98F" w14:textId="77777777" w:rsidR="003F39E2" w:rsidRPr="00D55B81" w:rsidRDefault="003F39E2" w:rsidP="00FA5516">
            <w:pPr>
              <w:tabs>
                <w:tab w:val="left" w:pos="234"/>
              </w:tabs>
              <w:spacing w:after="0" w:line="240" w:lineRule="auto"/>
              <w:rPr>
                <w:rFonts w:cs="Times New Roman"/>
                <w:spacing w:val="-2"/>
                <w:sz w:val="18"/>
                <w:szCs w:val="18"/>
              </w:rPr>
            </w:pPr>
          </w:p>
        </w:tc>
      </w:tr>
      <w:tr w:rsidR="003F39E2" w:rsidRPr="002D5096" w14:paraId="5C2ED7FD" w14:textId="77777777" w:rsidTr="00FA5516">
        <w:trPr>
          <w:gridAfter w:val="1"/>
          <w:wAfter w:w="710" w:type="dxa"/>
          <w:trHeight w:val="6803"/>
        </w:trPr>
        <w:tc>
          <w:tcPr>
            <w:tcW w:w="1276" w:type="dxa"/>
          </w:tcPr>
          <w:p w14:paraId="092004E3" w14:textId="77777777" w:rsidR="003F39E2" w:rsidRPr="002F0EAC" w:rsidRDefault="003F39E2" w:rsidP="00FA5516">
            <w:pPr>
              <w:tabs>
                <w:tab w:val="left" w:pos="176"/>
              </w:tabs>
              <w:autoSpaceDE w:val="0"/>
              <w:autoSpaceDN w:val="0"/>
              <w:adjustRightInd w:val="0"/>
              <w:ind w:left="14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4. </w:t>
            </w:r>
            <w:r w:rsidRPr="002F0EAC">
              <w:rPr>
                <w:rFonts w:cs="Times New Roman"/>
                <w:sz w:val="18"/>
                <w:szCs w:val="18"/>
              </w:rPr>
              <w:t>Boże obietnice</w:t>
            </w:r>
          </w:p>
        </w:tc>
        <w:tc>
          <w:tcPr>
            <w:tcW w:w="1731" w:type="dxa"/>
          </w:tcPr>
          <w:p w14:paraId="2C681F21" w14:textId="77777777" w:rsidR="003F39E2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176222">
              <w:rPr>
                <w:rFonts w:ascii="Times New Roman" w:hAnsi="Times New Roman" w:cs="Times New Roman"/>
                <w:sz w:val="18"/>
                <w:szCs w:val="18"/>
              </w:rPr>
              <w:t>okonuje aktualizacji faktów związanych z poznawaniem  postaciami Starego Testamentu</w:t>
            </w:r>
          </w:p>
          <w:p w14:paraId="317F0457" w14:textId="77777777" w:rsidR="003F39E2" w:rsidRDefault="003F39E2" w:rsidP="00FA5516">
            <w:pPr>
              <w:pStyle w:val="Akapitzlist"/>
              <w:numPr>
                <w:ilvl w:val="0"/>
                <w:numId w:val="14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sposoby odpowiadania Bogu n</w:t>
            </w:r>
            <w:r w:rsidRPr="003344F8">
              <w:rPr>
                <w:rFonts w:ascii="Times New Roman" w:hAnsi="Times New Roman" w:cs="Times New Roman"/>
                <w:sz w:val="18"/>
                <w:szCs w:val="18"/>
              </w:rPr>
              <w:t>a Jego wezwanie</w:t>
            </w:r>
          </w:p>
          <w:p w14:paraId="70D63ECA" w14:textId="77777777" w:rsidR="003F39E2" w:rsidRDefault="003F39E2" w:rsidP="00FA5516">
            <w:pPr>
              <w:pStyle w:val="Akapitzlist"/>
              <w:numPr>
                <w:ilvl w:val="0"/>
                <w:numId w:val="14"/>
              </w:numPr>
              <w:tabs>
                <w:tab w:val="left" w:pos="281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sposoby podejmowania walki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 pokusami</w:t>
            </w:r>
          </w:p>
        </w:tc>
        <w:tc>
          <w:tcPr>
            <w:tcW w:w="2692" w:type="dxa"/>
          </w:tcPr>
          <w:p w14:paraId="6633CCA2" w14:textId="77777777" w:rsidR="003F39E2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E6127">
              <w:rPr>
                <w:rFonts w:ascii="Times New Roman" w:hAnsi="Times New Roman" w:cs="Times New Roman"/>
                <w:sz w:val="18"/>
                <w:szCs w:val="18"/>
              </w:rPr>
              <w:t>ymienia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E6127">
              <w:rPr>
                <w:rFonts w:ascii="Times New Roman" w:hAnsi="Times New Roman" w:cs="Times New Roman"/>
                <w:sz w:val="18"/>
                <w:szCs w:val="18"/>
              </w:rPr>
              <w:t xml:space="preserve"> w jaki sposób moż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r w:rsidRPr="008E6127">
              <w:rPr>
                <w:rFonts w:ascii="Times New Roman" w:hAnsi="Times New Roman" w:cs="Times New Roman"/>
                <w:sz w:val="18"/>
                <w:szCs w:val="18"/>
              </w:rPr>
              <w:t xml:space="preserve"> starać się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wzrost wiary</w:t>
            </w:r>
          </w:p>
          <w:p w14:paraId="6C3E496D" w14:textId="77777777" w:rsidR="003F39E2" w:rsidRDefault="003F39E2" w:rsidP="00FA5516">
            <w:pPr>
              <w:pStyle w:val="Akapitzlist"/>
              <w:numPr>
                <w:ilvl w:val="0"/>
                <w:numId w:val="1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 argumenty świadczące o </w:t>
            </w:r>
            <w:r w:rsidRPr="008E6127">
              <w:rPr>
                <w:rFonts w:ascii="Times New Roman" w:hAnsi="Times New Roman" w:cs="Times New Roman"/>
                <w:sz w:val="18"/>
                <w:szCs w:val="18"/>
              </w:rPr>
              <w:t xml:space="preserve">potrzebie modlitwy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życiu chrześcijanina</w:t>
            </w:r>
          </w:p>
          <w:p w14:paraId="2C93CDFD" w14:textId="77777777" w:rsidR="003F39E2" w:rsidRPr="006C7BD2" w:rsidRDefault="003F39E2" w:rsidP="00FA5516">
            <w:pPr>
              <w:pStyle w:val="Akapitzlist"/>
              <w:numPr>
                <w:ilvl w:val="0"/>
                <w:numId w:val="1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interpretuje historię Abrahama </w:t>
            </w:r>
          </w:p>
          <w:p w14:paraId="3D523242" w14:textId="77777777" w:rsidR="003F39E2" w:rsidRPr="00C47FB8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hierarchię</w:t>
            </w:r>
            <w:r w:rsidRPr="00C47FB8">
              <w:rPr>
                <w:rFonts w:ascii="Times New Roman" w:hAnsi="Times New Roman" w:cs="Times New Roman"/>
                <w:sz w:val="18"/>
                <w:szCs w:val="18"/>
              </w:rPr>
              <w:t xml:space="preserve"> war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tości wynikającą z wiary </w:t>
            </w:r>
          </w:p>
          <w:p w14:paraId="155EF588" w14:textId="77777777" w:rsidR="003F39E2" w:rsidRPr="00C47FB8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rozróżnia </w:t>
            </w:r>
            <w:r w:rsidRPr="00C47FB8">
              <w:rPr>
                <w:rFonts w:ascii="Times New Roman" w:hAnsi="Times New Roman" w:cs="Times New Roman"/>
                <w:sz w:val="18"/>
                <w:szCs w:val="18"/>
              </w:rPr>
              <w:t xml:space="preserve"> wybo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ry moralne zgodne z wolą Bożą od tych, które są z nią niezgodne</w:t>
            </w:r>
          </w:p>
          <w:p w14:paraId="76FE16EE" w14:textId="77777777" w:rsidR="003F39E2" w:rsidRPr="00044325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biblijny opis walki Jakuba z aniołem Bożym</w:t>
            </w:r>
          </w:p>
          <w:p w14:paraId="0CC28EF7" w14:textId="77777777" w:rsidR="003F39E2" w:rsidRPr="00C47FB8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historię synów Izaaka</w:t>
            </w:r>
          </w:p>
          <w:p w14:paraId="1EF35FCA" w14:textId="77777777" w:rsidR="003F39E2" w:rsidRPr="006B47FC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na czym polega inspiracja</w:t>
            </w:r>
            <w:r w:rsidRPr="006B47FC">
              <w:rPr>
                <w:rFonts w:ascii="Times New Roman" w:hAnsi="Times New Roman" w:cs="Times New Roman"/>
                <w:sz w:val="18"/>
                <w:szCs w:val="18"/>
              </w:rPr>
              <w:t xml:space="preserve"> przykładami biblijnymi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modlitwie</w:t>
            </w:r>
            <w:r w:rsidRPr="006B4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AE9BDA" w14:textId="77777777" w:rsidR="003F39E2" w:rsidRPr="006B47FC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w jaki sposób może swoim życiem odpowiedzieć 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 xml:space="preserve"> Bogu na Jego wezw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anie </w:t>
            </w:r>
          </w:p>
          <w:p w14:paraId="3A9DE15F" w14:textId="77777777" w:rsidR="003F39E2" w:rsidRPr="00C47FB8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potrzebę dokonywania</w:t>
            </w:r>
            <w:r w:rsidRPr="00C47FB8">
              <w:rPr>
                <w:rFonts w:ascii="Times New Roman" w:hAnsi="Times New Roman" w:cs="Times New Roman"/>
                <w:sz w:val="18"/>
                <w:szCs w:val="18"/>
              </w:rPr>
              <w:t xml:space="preserve"> wybo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rów zgodnych z wolą Bożą </w:t>
            </w:r>
          </w:p>
          <w:p w14:paraId="55DBD7FF" w14:textId="77777777" w:rsidR="003F39E2" w:rsidRPr="006B47FC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wyjaśnia, że </w:t>
            </w:r>
            <w:r w:rsidRPr="006B47FC">
              <w:rPr>
                <w:rFonts w:ascii="Times New Roman" w:hAnsi="Times New Roman" w:cs="Times New Roman"/>
                <w:sz w:val="18"/>
                <w:szCs w:val="18"/>
              </w:rPr>
              <w:t xml:space="preserve"> wzrost wiary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idzie w </w:t>
            </w:r>
            <w:r w:rsidRPr="006B47FC">
              <w:rPr>
                <w:rFonts w:ascii="Times New Roman" w:hAnsi="Times New Roman" w:cs="Times New Roman"/>
                <w:sz w:val="18"/>
                <w:szCs w:val="18"/>
              </w:rPr>
              <w:t xml:space="preserve"> parze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ze </w:t>
            </w:r>
            <w:r w:rsidRPr="006B47FC">
              <w:rPr>
                <w:rFonts w:ascii="Times New Roman" w:hAnsi="Times New Roman" w:cs="Times New Roman"/>
                <w:sz w:val="18"/>
                <w:szCs w:val="18"/>
              </w:rPr>
              <w:t>słuchanie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B47FC">
              <w:rPr>
                <w:rFonts w:ascii="Times New Roman" w:hAnsi="Times New Roman" w:cs="Times New Roman"/>
                <w:sz w:val="18"/>
                <w:szCs w:val="18"/>
              </w:rPr>
              <w:t xml:space="preserve"> słowa Bożego i przyjmowa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niem sakramentów świętych</w:t>
            </w:r>
          </w:p>
          <w:p w14:paraId="6DFA2D59" w14:textId="77777777" w:rsidR="003F39E2" w:rsidRPr="00283A65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wykazuje podobieństwa i różnice między t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tem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historyczn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ym i opowiadaniem dydaktycznym </w:t>
            </w:r>
          </w:p>
          <w:p w14:paraId="31AA95C3" w14:textId="77777777" w:rsidR="003F39E2" w:rsidRPr="001C7B02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historię powołania Mojżesza</w:t>
            </w:r>
          </w:p>
        </w:tc>
        <w:tc>
          <w:tcPr>
            <w:tcW w:w="2835" w:type="dxa"/>
          </w:tcPr>
          <w:p w14:paraId="78401900" w14:textId="77777777" w:rsidR="003F39E2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definicję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zaufani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4E0C19EC" w14:textId="77777777" w:rsidR="003F39E2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przymioty Boga</w:t>
            </w:r>
          </w:p>
          <w:p w14:paraId="414B5591" w14:textId="77777777" w:rsidR="003F39E2" w:rsidRPr="0052157C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 znaczenie modlitwy w codziennym życiu chrześcijanina </w:t>
            </w:r>
          </w:p>
          <w:p w14:paraId="021E658F" w14:textId="77777777" w:rsidR="003F39E2" w:rsidRDefault="003F39E2" w:rsidP="00FA5516">
            <w:pPr>
              <w:pStyle w:val="Akapitzlist"/>
              <w:numPr>
                <w:ilvl w:val="0"/>
                <w:numId w:val="1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przymioty wiary</w:t>
            </w:r>
          </w:p>
          <w:p w14:paraId="632AD62B" w14:textId="77777777" w:rsidR="003F39E2" w:rsidRDefault="003F39E2" w:rsidP="00FA5516">
            <w:pPr>
              <w:pStyle w:val="Akapitzlist"/>
              <w:numPr>
                <w:ilvl w:val="0"/>
                <w:numId w:val="1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znaczenie przykazań i 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norm etycznych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w kontekście próby wiary </w:t>
            </w:r>
          </w:p>
          <w:p w14:paraId="7D672ACD" w14:textId="77777777" w:rsidR="003F39E2" w:rsidRPr="0052157C" w:rsidRDefault="003F39E2" w:rsidP="00FA5516">
            <w:pPr>
              <w:pStyle w:val="Akapitzlist"/>
              <w:numPr>
                <w:ilvl w:val="0"/>
                <w:numId w:val="1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z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aufani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Bogu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jest źródłem 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>szczęścia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E202FD" w14:textId="77777777" w:rsidR="003F39E2" w:rsidRPr="0052157C" w:rsidRDefault="003F39E2" w:rsidP="00FA5516">
            <w:pPr>
              <w:pStyle w:val="Akapitzlist"/>
              <w:numPr>
                <w:ilvl w:val="0"/>
                <w:numId w:val="1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wie czego wyrazem jest zmiana imienia w Piśmie Świętym </w:t>
            </w:r>
          </w:p>
          <w:p w14:paraId="6E99A250" w14:textId="77777777" w:rsidR="003F39E2" w:rsidRDefault="003F39E2" w:rsidP="00FA5516">
            <w:pPr>
              <w:pStyle w:val="Akapitzlist"/>
              <w:numPr>
                <w:ilvl w:val="0"/>
                <w:numId w:val="14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istotę Opatrzności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ożej</w:t>
            </w:r>
          </w:p>
          <w:p w14:paraId="16F4C163" w14:textId="77777777" w:rsidR="003F39E2" w:rsidRDefault="003F39E2" w:rsidP="00FA5516">
            <w:pPr>
              <w:pStyle w:val="Akapitzlist"/>
              <w:numPr>
                <w:ilvl w:val="0"/>
                <w:numId w:val="1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M</w:t>
            </w:r>
            <w:r w:rsidRPr="0052157C">
              <w:rPr>
                <w:rFonts w:ascii="Times New Roman" w:hAnsi="Times New Roman" w:cs="Times New Roman"/>
                <w:sz w:val="18"/>
                <w:szCs w:val="18"/>
              </w:rPr>
              <w:t xml:space="preserve">iłosierdzie Boga </w:t>
            </w:r>
          </w:p>
          <w:p w14:paraId="46ABC337" w14:textId="77777777" w:rsidR="003F39E2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wyjaśnia, w jaki sposób </w:t>
            </w:r>
            <w:r w:rsidRPr="00A5342C">
              <w:rPr>
                <w:rFonts w:ascii="Times New Roman" w:hAnsi="Times New Roman" w:cs="Times New Roman"/>
                <w:sz w:val="18"/>
                <w:szCs w:val="18"/>
              </w:rPr>
              <w:t xml:space="preserve">Bóg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troszczył się o</w:t>
            </w:r>
            <w:r w:rsidRPr="00A5342C">
              <w:rPr>
                <w:rFonts w:ascii="Times New Roman" w:hAnsi="Times New Roman" w:cs="Times New Roman"/>
                <w:sz w:val="18"/>
                <w:szCs w:val="18"/>
              </w:rPr>
              <w:t xml:space="preserve"> Izrael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itów</w:t>
            </w:r>
            <w:r w:rsidRPr="00A5342C">
              <w:rPr>
                <w:rFonts w:ascii="Times New Roman" w:hAnsi="Times New Roman" w:cs="Times New Roman"/>
                <w:sz w:val="18"/>
                <w:szCs w:val="18"/>
              </w:rPr>
              <w:t xml:space="preserve"> w czasie wędrów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ki</w:t>
            </w:r>
          </w:p>
          <w:p w14:paraId="466CDD10" w14:textId="77777777" w:rsidR="003F39E2" w:rsidRDefault="003F39E2" w:rsidP="00FA5516">
            <w:pPr>
              <w:pStyle w:val="Akapitzlist"/>
              <w:numPr>
                <w:ilvl w:val="0"/>
                <w:numId w:val="1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wyjaśnia, w jaki sposób Bóg troszczy się o każdego człowieka</w:t>
            </w:r>
          </w:p>
          <w:p w14:paraId="59697E9C" w14:textId="77777777" w:rsidR="003F39E2" w:rsidRDefault="003F39E2" w:rsidP="00FA5516">
            <w:pPr>
              <w:pStyle w:val="Akapitzlist"/>
              <w:numPr>
                <w:ilvl w:val="0"/>
                <w:numId w:val="1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n</w:t>
            </w:r>
            <w:r w:rsidRPr="00A5342C">
              <w:rPr>
                <w:rFonts w:ascii="Times New Roman" w:hAnsi="Times New Roman" w:cs="Times New Roman"/>
                <w:sz w:val="18"/>
                <w:szCs w:val="18"/>
              </w:rPr>
              <w:t>iebezpieczeń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stwa na drodze wiary </w:t>
            </w:r>
          </w:p>
          <w:p w14:paraId="3F2B11AB" w14:textId="77777777" w:rsidR="003F39E2" w:rsidRPr="00A5342C" w:rsidRDefault="003F39E2" w:rsidP="00FA5516">
            <w:pPr>
              <w:pStyle w:val="Akapitzlist"/>
              <w:numPr>
                <w:ilvl w:val="0"/>
                <w:numId w:val="1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potrzebę przestrzegania Dekalogu</w:t>
            </w:r>
          </w:p>
          <w:p w14:paraId="7251B5A5" w14:textId="77777777" w:rsidR="003F39E2" w:rsidRDefault="003F39E2" w:rsidP="00FA5516">
            <w:pPr>
              <w:pStyle w:val="Akapitzlist"/>
              <w:numPr>
                <w:ilvl w:val="0"/>
                <w:numId w:val="1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opisuje obraz Boga w </w:t>
            </w:r>
            <w:r w:rsidRPr="00A5342C">
              <w:rPr>
                <w:rFonts w:ascii="Times New Roman" w:hAnsi="Times New Roman" w:cs="Times New Roman"/>
                <w:sz w:val="18"/>
                <w:szCs w:val="18"/>
              </w:rPr>
              <w:t xml:space="preserve">Piśmie Świętym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Starego i Nowego Testamentu</w:t>
            </w:r>
          </w:p>
          <w:p w14:paraId="43B263B1" w14:textId="77777777" w:rsidR="003F39E2" w:rsidRDefault="003F39E2" w:rsidP="00FA5516">
            <w:pPr>
              <w:pStyle w:val="Akapitzlist"/>
              <w:numPr>
                <w:ilvl w:val="0"/>
                <w:numId w:val="1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przymioty Boga </w:t>
            </w:r>
          </w:p>
          <w:p w14:paraId="2DA754BE" w14:textId="77777777" w:rsidR="003F39E2" w:rsidRPr="006B47FC" w:rsidRDefault="003F39E2" w:rsidP="00FA5516">
            <w:pPr>
              <w:pStyle w:val="Akapitzlist"/>
              <w:numPr>
                <w:ilvl w:val="0"/>
                <w:numId w:val="20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charakteryzuje Boże kryteria wyboru ludzi</w:t>
            </w:r>
          </w:p>
          <w:p w14:paraId="076AD5E4" w14:textId="77777777" w:rsidR="003F39E2" w:rsidRPr="0052157C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</w:tcPr>
          <w:p w14:paraId="289C4FA4" w14:textId="77777777" w:rsidR="003F39E2" w:rsidRPr="00044325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81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6B47FC">
              <w:rPr>
                <w:rFonts w:ascii="Times New Roman" w:hAnsi="Times New Roman" w:cs="Times New Roman"/>
                <w:sz w:val="18"/>
                <w:szCs w:val="18"/>
              </w:rPr>
              <w:t>ormułuje modlitwy przeproszenia i prośby w oparciu o teksty bib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lijne i własnymi słowami</w:t>
            </w:r>
          </w:p>
          <w:p w14:paraId="0FA808D1" w14:textId="77777777" w:rsidR="003F39E2" w:rsidRPr="00176222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176222">
              <w:rPr>
                <w:rFonts w:ascii="Times New Roman" w:hAnsi="Times New Roman" w:cs="Times New Roman"/>
                <w:sz w:val="18"/>
                <w:szCs w:val="18"/>
              </w:rPr>
              <w:t xml:space="preserve">rzedstawia biblijne przykłady osób powołanych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przez Boga</w:t>
            </w:r>
          </w:p>
          <w:p w14:paraId="3C670348" w14:textId="77777777" w:rsidR="003F39E2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na czym polega zaufanie B</w:t>
            </w:r>
            <w:r w:rsidRPr="003344F8">
              <w:rPr>
                <w:rFonts w:ascii="Times New Roman" w:hAnsi="Times New Roman" w:cs="Times New Roman"/>
                <w:sz w:val="18"/>
                <w:szCs w:val="18"/>
              </w:rPr>
              <w:t xml:space="preserve">ogu 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trudnych doświadczeniach </w:t>
            </w:r>
          </w:p>
          <w:p w14:paraId="56F5B453" w14:textId="77777777" w:rsidR="003F39E2" w:rsidRPr="00044325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176222">
              <w:rPr>
                <w:rFonts w:ascii="Times New Roman" w:hAnsi="Times New Roman" w:cs="Times New Roman"/>
                <w:sz w:val="18"/>
                <w:szCs w:val="18"/>
              </w:rPr>
              <w:t>odaje przykłady w jaki sposób ze zła i cierpienia Bó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 może wyprowadzać dobro</w:t>
            </w:r>
          </w:p>
          <w:p w14:paraId="2B13C5D2" w14:textId="77777777" w:rsidR="003F39E2" w:rsidRPr="003A640F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 xml:space="preserve">draża się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 xml:space="preserve"> systematyczn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ej 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>prac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 xml:space="preserve"> nad swoj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 xml:space="preserve"> postaw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3A640F">
              <w:rPr>
                <w:rFonts w:ascii="Times New Roman" w:hAnsi="Times New Roman" w:cs="Times New Roman"/>
                <w:sz w:val="18"/>
                <w:szCs w:val="18"/>
              </w:rPr>
              <w:t xml:space="preserve"> moraln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ą </w:t>
            </w:r>
          </w:p>
          <w:p w14:paraId="3098D1D2" w14:textId="77777777" w:rsidR="003F39E2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4A6A">
              <w:rPr>
                <w:rFonts w:ascii="Times New Roman" w:hAnsi="Times New Roman" w:cs="Times New Roman"/>
                <w:sz w:val="18"/>
                <w:szCs w:val="18"/>
              </w:rPr>
              <w:t xml:space="preserve">zna zasady kształtowania  prawidłowego sumienia </w:t>
            </w:r>
          </w:p>
          <w:p w14:paraId="71B63888" w14:textId="77777777" w:rsidR="003F39E2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4A6A">
              <w:rPr>
                <w:rFonts w:ascii="Times New Roman" w:hAnsi="Times New Roman" w:cs="Times New Roman"/>
                <w:sz w:val="18"/>
                <w:szCs w:val="18"/>
              </w:rPr>
              <w:t xml:space="preserve">rozumie potrzebę czynienia dobro i unikania zła </w:t>
            </w:r>
          </w:p>
          <w:p w14:paraId="76A3B20A" w14:textId="77777777" w:rsidR="003F39E2" w:rsidRPr="001C7B02" w:rsidRDefault="003F39E2" w:rsidP="00FA5516">
            <w:pPr>
              <w:pStyle w:val="Akapitzlist"/>
              <w:numPr>
                <w:ilvl w:val="0"/>
                <w:numId w:val="6"/>
              </w:numPr>
              <w:tabs>
                <w:tab w:val="left" w:pos="290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7B02">
              <w:rPr>
                <w:rFonts w:ascii="Times New Roman" w:hAnsi="Times New Roman" w:cs="Times New Roman"/>
                <w:sz w:val="18"/>
                <w:szCs w:val="18"/>
              </w:rPr>
              <w:t>wymienia sposoby chronienia wiary przed zagrożeniami</w:t>
            </w:r>
          </w:p>
          <w:p w14:paraId="00F2148F" w14:textId="77777777" w:rsidR="003F39E2" w:rsidRPr="006B47FC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20B6D37" w14:textId="77777777" w:rsidR="003F39E2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scenę walki Jakuba z aniołem Bożym</w:t>
            </w:r>
          </w:p>
          <w:p w14:paraId="6B69CAD2" w14:textId="77777777" w:rsidR="003F39E2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n</w:t>
            </w:r>
            <w:r w:rsidRPr="00A5342C">
              <w:rPr>
                <w:rFonts w:ascii="Times New Roman" w:hAnsi="Times New Roman" w:cs="Times New Roman"/>
                <w:sz w:val="18"/>
                <w:szCs w:val="18"/>
              </w:rPr>
              <w:t>iebezpieczeństwa podc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zas wędrówki Izraelitów przez pustynię</w:t>
            </w:r>
          </w:p>
          <w:p w14:paraId="5496B88C" w14:textId="77777777" w:rsidR="003F39E2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historię synów Izaaka</w:t>
            </w:r>
          </w:p>
          <w:p w14:paraId="3532C02E" w14:textId="77777777" w:rsidR="003F39E2" w:rsidRPr="00BC3763" w:rsidRDefault="003F39E2" w:rsidP="00FA5516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podaje przykłady Bożej opieki w sferze materialnej i duchowej</w:t>
            </w:r>
          </w:p>
          <w:p w14:paraId="77037F12" w14:textId="77777777" w:rsidR="003F39E2" w:rsidRPr="002C254B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3F39E2" w:rsidRPr="002D5096" w14:paraId="171EC280" w14:textId="77777777" w:rsidTr="00FA5516">
        <w:trPr>
          <w:trHeight w:val="1692"/>
        </w:trPr>
        <w:tc>
          <w:tcPr>
            <w:tcW w:w="1276" w:type="dxa"/>
          </w:tcPr>
          <w:p w14:paraId="0C20E7E5" w14:textId="77777777" w:rsidR="003F39E2" w:rsidRPr="001D2420" w:rsidRDefault="003F39E2" w:rsidP="00FA5516">
            <w:pPr>
              <w:autoSpaceDE w:val="0"/>
              <w:autoSpaceDN w:val="0"/>
              <w:adjustRightInd w:val="0"/>
              <w:rPr>
                <w:rFonts w:cs="Times New Roman"/>
                <w:b/>
                <w:vanish/>
                <w:szCs w:val="18"/>
                <w:specVanish/>
              </w:rPr>
            </w:pPr>
            <w:r w:rsidRPr="001D2420">
              <w:rPr>
                <w:rFonts w:cs="Times New Roman"/>
                <w:b/>
                <w:szCs w:val="18"/>
              </w:rPr>
              <w:lastRenderedPageBreak/>
              <w:t>II semestr</w:t>
            </w:r>
          </w:p>
          <w:p w14:paraId="656CEDA4" w14:textId="77777777" w:rsidR="003F39E2" w:rsidRDefault="003F39E2" w:rsidP="00FA551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1EE5A849" w14:textId="77777777" w:rsidR="00375876" w:rsidRPr="000B38B3" w:rsidRDefault="00375876" w:rsidP="00FA551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 Jezus to obiecany Mesjasz</w:t>
            </w:r>
          </w:p>
        </w:tc>
        <w:tc>
          <w:tcPr>
            <w:tcW w:w="1731" w:type="dxa"/>
          </w:tcPr>
          <w:p w14:paraId="6B75CE16" w14:textId="77777777" w:rsidR="003F39E2" w:rsidRPr="00387244" w:rsidRDefault="003F39E2" w:rsidP="00FA5516">
            <w:pPr>
              <w:pStyle w:val="Akapitzlist"/>
              <w:numPr>
                <w:ilvl w:val="0"/>
                <w:numId w:val="2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dokonuje aktualizacji związanych z poznawanymi wydarzeniami i postaciami Nowego Testamentu</w:t>
            </w:r>
          </w:p>
        </w:tc>
        <w:tc>
          <w:tcPr>
            <w:tcW w:w="2692" w:type="dxa"/>
          </w:tcPr>
          <w:p w14:paraId="21700C78" w14:textId="77777777" w:rsidR="003F39E2" w:rsidRPr="00B11603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dzięki wydarzeniom chrzcielnym został odkupiony przez Jezusa</w:t>
            </w:r>
          </w:p>
          <w:p w14:paraId="629B0F6A" w14:textId="77777777" w:rsidR="003F39E2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wydarzenia Ostatniej Wieczerzy</w:t>
            </w:r>
          </w:p>
          <w:p w14:paraId="71AB3BB5" w14:textId="77777777" w:rsidR="003F39E2" w:rsidRPr="000171A6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11E85AA" w14:textId="77777777" w:rsidR="003F39E2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potrafi powiedzieć, jak może być zaangażowany w wypełnianie Nowego Przymierza </w:t>
            </w:r>
          </w:p>
          <w:p w14:paraId="1AFAAECA" w14:textId="77777777" w:rsidR="003F39E2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wydarzenia Ostatniej Wieczerzy</w:t>
            </w:r>
          </w:p>
          <w:p w14:paraId="1E1041AB" w14:textId="77777777" w:rsidR="003F39E2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14:paraId="70B3FF21" w14:textId="77777777" w:rsidR="003F39E2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wydarzenia paschalne</w:t>
            </w:r>
          </w:p>
          <w:p w14:paraId="444F962A" w14:textId="77777777" w:rsidR="003F39E2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że dzięki wydarzeniom paschalnym został odkupiony przez Jezusa</w:t>
            </w:r>
          </w:p>
          <w:p w14:paraId="3C40A8CB" w14:textId="77777777" w:rsidR="003F39E2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17983DEE" w14:textId="77777777" w:rsidR="003F39E2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definicję przymierza</w:t>
            </w: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8C8031" w14:textId="77777777" w:rsidR="003F39E2" w:rsidRDefault="003F39E2" w:rsidP="00FA5516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9E2" w:rsidRPr="002D5096" w14:paraId="0EB5F416" w14:textId="77777777" w:rsidTr="00FA5516">
        <w:trPr>
          <w:trHeight w:val="3969"/>
        </w:trPr>
        <w:tc>
          <w:tcPr>
            <w:tcW w:w="1276" w:type="dxa"/>
          </w:tcPr>
          <w:p w14:paraId="12187528" w14:textId="77777777" w:rsidR="003F39E2" w:rsidRPr="003863DA" w:rsidRDefault="003F39E2" w:rsidP="00FA5516">
            <w:pPr>
              <w:tabs>
                <w:tab w:val="left" w:pos="273"/>
              </w:tabs>
              <w:autoSpaceDE w:val="0"/>
              <w:autoSpaceDN w:val="0"/>
              <w:adjustRightInd w:val="0"/>
              <w:ind w:left="3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6. </w:t>
            </w:r>
            <w:r w:rsidRPr="00810B04">
              <w:rPr>
                <w:rFonts w:cs="Times New Roman"/>
                <w:sz w:val="18"/>
                <w:szCs w:val="18"/>
              </w:rPr>
              <w:t>Kościół Jezusa Chrystusa</w:t>
            </w:r>
          </w:p>
        </w:tc>
        <w:tc>
          <w:tcPr>
            <w:tcW w:w="1731" w:type="dxa"/>
          </w:tcPr>
          <w:p w14:paraId="4F532C0A" w14:textId="77777777" w:rsidR="003F39E2" w:rsidRDefault="003F39E2" w:rsidP="00FA5516">
            <w:pPr>
              <w:pStyle w:val="Akapitzlist"/>
              <w:numPr>
                <w:ilvl w:val="0"/>
                <w:numId w:val="2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podejmuje odpowiedzialnie zadania w parafii</w:t>
            </w:r>
          </w:p>
          <w:p w14:paraId="44CD516D" w14:textId="77777777" w:rsidR="003F39E2" w:rsidRPr="00E411D1" w:rsidRDefault="003F39E2" w:rsidP="00FA5516">
            <w:pPr>
              <w:pStyle w:val="Akapitzlist"/>
              <w:numPr>
                <w:ilvl w:val="0"/>
                <w:numId w:val="2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E411D1">
              <w:rPr>
                <w:rFonts w:ascii="Times New Roman" w:hAnsi="Times New Roman" w:cs="Times New Roman"/>
                <w:sz w:val="18"/>
                <w:szCs w:val="18"/>
              </w:rPr>
              <w:t xml:space="preserve"> dokonuje aktualizacji faktów związanych z poznanymi postac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iami Nowego Testamentu</w:t>
            </w:r>
          </w:p>
          <w:p w14:paraId="13B99B9E" w14:textId="77777777" w:rsidR="003F39E2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E411D1"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411D1">
              <w:rPr>
                <w:rFonts w:ascii="Times New Roman" w:hAnsi="Times New Roman" w:cs="Times New Roman"/>
                <w:sz w:val="18"/>
                <w:szCs w:val="18"/>
              </w:rPr>
              <w:t xml:space="preserve"> jak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411D1">
              <w:rPr>
                <w:rFonts w:ascii="Times New Roman" w:hAnsi="Times New Roman" w:cs="Times New Roman"/>
                <w:sz w:val="18"/>
                <w:szCs w:val="18"/>
              </w:rPr>
              <w:t xml:space="preserve"> jest rola Kościoła w historii zbawienia</w:t>
            </w:r>
          </w:p>
          <w:p w14:paraId="5293A7C8" w14:textId="77777777" w:rsidR="003F39E2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 ponadpodstawowe wiadomości na temat historii Kościoła</w:t>
            </w:r>
          </w:p>
        </w:tc>
        <w:tc>
          <w:tcPr>
            <w:tcW w:w="2692" w:type="dxa"/>
          </w:tcPr>
          <w:p w14:paraId="05988405" w14:textId="77777777" w:rsidR="003F39E2" w:rsidRPr="00B11603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potrafi zinterpretować fragment Listu do Efezjan dotyczący fundamentów i głowy Kościoła</w:t>
            </w:r>
          </w:p>
          <w:p w14:paraId="470D578F" w14:textId="77777777" w:rsidR="003F39E2" w:rsidRPr="002B5E14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przymioty Kościoła</w:t>
            </w:r>
          </w:p>
          <w:p w14:paraId="65E4D513" w14:textId="77777777" w:rsidR="003F39E2" w:rsidRPr="002B5E14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w jaki sposób może </w:t>
            </w:r>
            <w:r w:rsidRPr="002B5E14">
              <w:rPr>
                <w:rFonts w:ascii="Times New Roman" w:hAnsi="Times New Roman" w:cs="Times New Roman"/>
                <w:sz w:val="18"/>
                <w:szCs w:val="18"/>
              </w:rPr>
              <w:t>wypełniać swoj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2B5E14">
              <w:rPr>
                <w:rFonts w:ascii="Times New Roman" w:hAnsi="Times New Roman" w:cs="Times New Roman"/>
                <w:sz w:val="18"/>
                <w:szCs w:val="18"/>
              </w:rPr>
              <w:t xml:space="preserve"> rolę jako chrześcijanin w Kościele</w:t>
            </w:r>
          </w:p>
          <w:p w14:paraId="16CF28B9" w14:textId="77777777" w:rsidR="003F39E2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2B5E14">
              <w:rPr>
                <w:rFonts w:ascii="Times New Roman" w:hAnsi="Times New Roman" w:cs="Times New Roman"/>
                <w:sz w:val="18"/>
                <w:szCs w:val="18"/>
              </w:rPr>
              <w:t xml:space="preserve">omawia etapy powstania Kościoła na podstawie tekstów biblijnych </w:t>
            </w:r>
          </w:p>
          <w:p w14:paraId="245A0D7C" w14:textId="77777777" w:rsidR="003F39E2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e</w:t>
            </w: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 xml:space="preserve">tapy powstawania Kościoła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Biblii </w:t>
            </w:r>
          </w:p>
          <w:p w14:paraId="2DC42471" w14:textId="77777777" w:rsidR="003F39E2" w:rsidRDefault="003F39E2" w:rsidP="00FA5516">
            <w:pPr>
              <w:pStyle w:val="Akapitzlist"/>
              <w:numPr>
                <w:ilvl w:val="0"/>
                <w:numId w:val="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wiarygodność Kościoła</w:t>
            </w:r>
          </w:p>
          <w:p w14:paraId="58B6C716" w14:textId="77777777" w:rsidR="003F39E2" w:rsidRPr="000171A6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7006E21" w14:textId="77777777"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tłumaczy na czym polega istota Kościoła </w:t>
            </w:r>
          </w:p>
          <w:p w14:paraId="668DF1B4" w14:textId="77777777" w:rsidR="003F39E2" w:rsidRPr="00E411D1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E411D1">
              <w:rPr>
                <w:rFonts w:ascii="Times New Roman" w:hAnsi="Times New Roman" w:cs="Times New Roman"/>
                <w:sz w:val="18"/>
                <w:szCs w:val="18"/>
              </w:rPr>
              <w:t>odaje możliwości włączenia się w życie Kościoła</w:t>
            </w:r>
          </w:p>
          <w:p w14:paraId="6E7E8132" w14:textId="77777777" w:rsidR="003F39E2" w:rsidRDefault="003F39E2" w:rsidP="00FA5516">
            <w:pPr>
              <w:pStyle w:val="Akapitzlist"/>
              <w:numPr>
                <w:ilvl w:val="0"/>
                <w:numId w:val="2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dlaczego Kościół jest święty</w:t>
            </w:r>
          </w:p>
          <w:p w14:paraId="062F5035" w14:textId="77777777" w:rsidR="003F39E2" w:rsidRDefault="003F39E2" w:rsidP="00FA5516">
            <w:pPr>
              <w:pStyle w:val="Akapitzlist"/>
              <w:numPr>
                <w:ilvl w:val="0"/>
                <w:numId w:val="2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na czym polega odpowiedzialność za Kościół</w:t>
            </w:r>
          </w:p>
          <w:p w14:paraId="6024AA3D" w14:textId="77777777" w:rsidR="003F39E2" w:rsidRDefault="003F39E2" w:rsidP="00FA5516">
            <w:pPr>
              <w:pStyle w:val="Akapitzlist"/>
              <w:numPr>
                <w:ilvl w:val="0"/>
                <w:numId w:val="28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etapy powstawania Kościoła</w:t>
            </w:r>
          </w:p>
          <w:p w14:paraId="79A3CDB5" w14:textId="77777777" w:rsidR="003F39E2" w:rsidRDefault="003F39E2" w:rsidP="00FA5516">
            <w:pPr>
              <w:pStyle w:val="Akapitzlist"/>
              <w:numPr>
                <w:ilvl w:val="0"/>
                <w:numId w:val="2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 przymioty Kościoła</w:t>
            </w:r>
          </w:p>
          <w:p w14:paraId="1C179A02" w14:textId="77777777" w:rsidR="003F39E2" w:rsidRDefault="003F39E2" w:rsidP="00FA5516">
            <w:pPr>
              <w:pStyle w:val="Akapitzlist"/>
              <w:numPr>
                <w:ilvl w:val="0"/>
                <w:numId w:val="2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potrafi wyjaśnić znaczenie i symbolikę biblijnych obrazów Kościoła</w:t>
            </w:r>
          </w:p>
          <w:p w14:paraId="507BFEF0" w14:textId="77777777" w:rsidR="003F39E2" w:rsidRDefault="003F39E2" w:rsidP="00FA5516">
            <w:pPr>
              <w:pStyle w:val="Akapitzlist"/>
              <w:numPr>
                <w:ilvl w:val="0"/>
                <w:numId w:val="2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potrafi uzasadnić dlaczego Kościół jest pewną drogą do zbawienia</w:t>
            </w:r>
          </w:p>
          <w:p w14:paraId="3FF03094" w14:textId="77777777" w:rsidR="003F39E2" w:rsidRPr="000E56E4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14:paraId="7C846D1C" w14:textId="77777777"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etapy budowania Kościoła</w:t>
            </w:r>
          </w:p>
          <w:p w14:paraId="7F5AD915" w14:textId="77777777"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nazywa przypowieści o Królestwie</w:t>
            </w:r>
          </w:p>
          <w:p w14:paraId="5B46FC07" w14:textId="77777777" w:rsidR="003F39E2" w:rsidRPr="000E56E4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56E4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pojęcia: misje, misjonarz </w:t>
            </w:r>
          </w:p>
          <w:p w14:paraId="4D3F8D0E" w14:textId="77777777" w:rsidR="003F39E2" w:rsidRDefault="003F39E2" w:rsidP="00FA5516">
            <w:pPr>
              <w:pStyle w:val="Akapitzlist"/>
              <w:numPr>
                <w:ilvl w:val="0"/>
                <w:numId w:val="30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sposoby  aktywnego włączenia się  w życie rodziny, szkoły i społeczeństwa</w:t>
            </w:r>
          </w:p>
          <w:p w14:paraId="1A133D3C" w14:textId="77777777"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symbole i biblijne obrazy Kościoła</w:t>
            </w:r>
          </w:p>
          <w:p w14:paraId="6F20F6E5" w14:textId="77777777"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dlaczego Kościół jest drogą do świętości</w:t>
            </w:r>
          </w:p>
          <w:p w14:paraId="5EAC8FB3" w14:textId="77777777" w:rsidR="003F39E2" w:rsidRPr="000171A6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1D119E12" w14:textId="77777777"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wyjaśnia, co buduje Kościół</w:t>
            </w:r>
          </w:p>
          <w:p w14:paraId="47E9DC6D" w14:textId="77777777"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przymioty Kościoła</w:t>
            </w:r>
          </w:p>
          <w:p w14:paraId="71BA0ACD" w14:textId="77777777"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 przypowieści o Królestwie</w:t>
            </w:r>
          </w:p>
          <w:p w14:paraId="093D4613" w14:textId="77777777" w:rsidR="003F39E2" w:rsidRPr="000171A6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9E2" w:rsidRPr="002D5096" w14:paraId="16418BD7" w14:textId="77777777" w:rsidTr="00FA5516">
        <w:trPr>
          <w:trHeight w:val="4522"/>
        </w:trPr>
        <w:tc>
          <w:tcPr>
            <w:tcW w:w="1276" w:type="dxa"/>
          </w:tcPr>
          <w:p w14:paraId="7561B7C5" w14:textId="77777777" w:rsidR="003F39E2" w:rsidRPr="00C43CC5" w:rsidRDefault="003F39E2" w:rsidP="00FA5516">
            <w:pPr>
              <w:tabs>
                <w:tab w:val="left" w:pos="273"/>
              </w:tabs>
              <w:autoSpaceDE w:val="0"/>
              <w:autoSpaceDN w:val="0"/>
              <w:adjustRightInd w:val="0"/>
              <w:ind w:left="3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7. </w:t>
            </w:r>
            <w:r w:rsidRPr="00C43CC5">
              <w:rPr>
                <w:rFonts w:cs="Times New Roman"/>
                <w:sz w:val="18"/>
                <w:szCs w:val="18"/>
              </w:rPr>
              <w:t>Jak rozwijał się Kościół</w:t>
            </w:r>
          </w:p>
        </w:tc>
        <w:tc>
          <w:tcPr>
            <w:tcW w:w="1731" w:type="dxa"/>
          </w:tcPr>
          <w:p w14:paraId="40D40138" w14:textId="77777777"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etapy rozprzestrzeniania się Kościoła w basenie Morza Śródziemnego</w:t>
            </w:r>
            <w:r w:rsidRPr="009653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03F968A" w14:textId="77777777"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530A">
              <w:rPr>
                <w:rFonts w:ascii="Times New Roman" w:hAnsi="Times New Roman" w:cs="Times New Roman"/>
                <w:sz w:val="18"/>
                <w:szCs w:val="18"/>
              </w:rPr>
              <w:t>włącza się w różne formy pomocy misjom</w:t>
            </w:r>
          </w:p>
          <w:p w14:paraId="427EF3C4" w14:textId="77777777"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o współczesnych świadkach Kościoła</w:t>
            </w:r>
          </w:p>
        </w:tc>
        <w:tc>
          <w:tcPr>
            <w:tcW w:w="2692" w:type="dxa"/>
          </w:tcPr>
          <w:p w14:paraId="1B5A728F" w14:textId="77777777" w:rsidR="003F39E2" w:rsidRPr="005E72F9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72F9">
              <w:rPr>
                <w:rFonts w:ascii="Times New Roman" w:hAnsi="Times New Roman" w:cs="Times New Roman"/>
                <w:sz w:val="18"/>
                <w:szCs w:val="18"/>
              </w:rPr>
              <w:t>wyjaśnia na czym polega bycie świadkiem Chrystusa</w:t>
            </w:r>
          </w:p>
          <w:p w14:paraId="77E98EF2" w14:textId="77777777" w:rsidR="003F39E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5A92">
              <w:rPr>
                <w:rFonts w:ascii="Times New Roman" w:hAnsi="Times New Roman" w:cs="Times New Roman"/>
                <w:sz w:val="18"/>
                <w:szCs w:val="18"/>
              </w:rPr>
              <w:t>okazuje szacu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nek dla historii Kościoła </w:t>
            </w:r>
          </w:p>
          <w:p w14:paraId="561DC031" w14:textId="77777777" w:rsidR="003F39E2" w:rsidRPr="00585A92" w:rsidRDefault="003F39E2" w:rsidP="00FA5516">
            <w:pPr>
              <w:pStyle w:val="Akapitzlist"/>
              <w:numPr>
                <w:ilvl w:val="0"/>
                <w:numId w:val="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działalność świętych Cyryla i Metodego</w:t>
            </w:r>
          </w:p>
          <w:p w14:paraId="4E62EF64" w14:textId="77777777" w:rsidR="003F39E2" w:rsidRDefault="003F39E2" w:rsidP="00FA5516">
            <w:pPr>
              <w:pStyle w:val="Akapitzlist"/>
              <w:numPr>
                <w:ilvl w:val="0"/>
                <w:numId w:val="3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znaczenie zakonów dla rozwoju chrześcijaństwa</w:t>
            </w:r>
          </w:p>
          <w:p w14:paraId="4486B621" w14:textId="77777777" w:rsidR="003F39E2" w:rsidRDefault="003F39E2" w:rsidP="00FA5516">
            <w:pPr>
              <w:pStyle w:val="Akapitzlist"/>
              <w:numPr>
                <w:ilvl w:val="0"/>
                <w:numId w:val="3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jedność w Kościele nie wyklucza różnorodności</w:t>
            </w:r>
          </w:p>
          <w:p w14:paraId="7F05F1EB" w14:textId="77777777" w:rsidR="003F39E2" w:rsidRDefault="003F39E2" w:rsidP="00FA5516">
            <w:pPr>
              <w:pStyle w:val="Akapitzlist"/>
              <w:numPr>
                <w:ilvl w:val="0"/>
                <w:numId w:val="3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naukę Chrystusa o Kościele</w:t>
            </w:r>
          </w:p>
          <w:p w14:paraId="221EADB9" w14:textId="77777777" w:rsidR="003F39E2" w:rsidRDefault="003F39E2" w:rsidP="00FA5516">
            <w:pPr>
              <w:pStyle w:val="Akapitzlist"/>
              <w:numPr>
                <w:ilvl w:val="0"/>
                <w:numId w:val="3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skutki chrztu dla naszego narodu</w:t>
            </w:r>
          </w:p>
          <w:p w14:paraId="0DFB54AC" w14:textId="77777777" w:rsidR="003F39E2" w:rsidRDefault="003F39E2" w:rsidP="00FA5516">
            <w:pPr>
              <w:pStyle w:val="Akapitzlist"/>
              <w:numPr>
                <w:ilvl w:val="0"/>
                <w:numId w:val="3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wyjątkowość świadectwa św. Stanisława</w:t>
            </w:r>
          </w:p>
          <w:p w14:paraId="7DEC0261" w14:textId="77777777" w:rsidR="003F39E2" w:rsidRDefault="003F39E2" w:rsidP="00FA5516">
            <w:pPr>
              <w:pStyle w:val="Akapitzlist"/>
              <w:numPr>
                <w:ilvl w:val="0"/>
                <w:numId w:val="36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uzasadnia, że postępowanie św. Jadwigi jest godne naśladowania </w:t>
            </w:r>
          </w:p>
          <w:p w14:paraId="62243068" w14:textId="77777777" w:rsidR="003F39E2" w:rsidRPr="0022281A" w:rsidRDefault="003F39E2" w:rsidP="00FA551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161F8A6" w14:textId="77777777"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pojęcie sukcesji apostolskiej</w:t>
            </w:r>
          </w:p>
          <w:p w14:paraId="468CBD3D" w14:textId="77777777"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wskazuje podstawowe formy głoszenia </w:t>
            </w: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>Ewange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lii (</w:t>
            </w:r>
          </w:p>
          <w:p w14:paraId="2044AB33" w14:textId="77777777" w:rsidR="003F39E2" w:rsidRDefault="003F39E2" w:rsidP="00FA5516">
            <w:pPr>
              <w:pStyle w:val="Akapitzlist"/>
              <w:numPr>
                <w:ilvl w:val="0"/>
                <w:numId w:val="3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działalność</w:t>
            </w: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 xml:space="preserve"> Świętego Benedykta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rolę benedyktynów </w:t>
            </w:r>
          </w:p>
          <w:p w14:paraId="0568756F" w14:textId="77777777" w:rsidR="003F39E2" w:rsidRDefault="003F39E2" w:rsidP="00FA5516">
            <w:pPr>
              <w:pStyle w:val="Akapitzlist"/>
              <w:numPr>
                <w:ilvl w:val="0"/>
                <w:numId w:val="3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z</w:t>
            </w: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>akony, które przyc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zyniły się do rozwoju kultury w </w:t>
            </w: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>świecie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6DD5C1" w14:textId="77777777" w:rsidR="003F39E2" w:rsidRDefault="003F39E2" w:rsidP="00FA5516">
            <w:pPr>
              <w:pStyle w:val="Akapitzlist"/>
              <w:numPr>
                <w:ilvl w:val="0"/>
                <w:numId w:val="3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podstawowe podobieństwa i różnice między zakonami</w:t>
            </w:r>
          </w:p>
          <w:p w14:paraId="77AE09F4" w14:textId="77777777" w:rsidR="003F39E2" w:rsidRDefault="003F39E2" w:rsidP="00FA5516">
            <w:pPr>
              <w:pStyle w:val="Akapitzlist"/>
              <w:numPr>
                <w:ilvl w:val="0"/>
                <w:numId w:val="3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znaczenie świadectwa</w:t>
            </w:r>
            <w:r w:rsidRPr="00672844">
              <w:rPr>
                <w:rFonts w:ascii="Times New Roman" w:hAnsi="Times New Roman" w:cs="Times New Roman"/>
                <w:sz w:val="18"/>
                <w:szCs w:val="18"/>
              </w:rPr>
              <w:t xml:space="preserve"> wiary Dobrawy dla nawróce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nia Mieszka I </w:t>
            </w:r>
          </w:p>
          <w:p w14:paraId="6AC0C25C" w14:textId="77777777" w:rsidR="003F39E2" w:rsidRDefault="003F39E2" w:rsidP="00FA5516">
            <w:pPr>
              <w:pStyle w:val="Akapitzlist"/>
              <w:numPr>
                <w:ilvl w:val="0"/>
                <w:numId w:val="34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życie Świętego Stanisława</w:t>
            </w:r>
          </w:p>
          <w:p w14:paraId="7FED32D6" w14:textId="77777777" w:rsidR="003F39E2" w:rsidRPr="00672844" w:rsidRDefault="003F39E2" w:rsidP="00FA5516">
            <w:pPr>
              <w:pStyle w:val="Akapitzlist"/>
              <w:numPr>
                <w:ilvl w:val="0"/>
                <w:numId w:val="3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842557">
              <w:rPr>
                <w:rFonts w:ascii="Times New Roman" w:hAnsi="Times New Roman" w:cs="Times New Roman"/>
                <w:sz w:val="18"/>
                <w:szCs w:val="18"/>
              </w:rPr>
              <w:t xml:space="preserve">omawia postać i działalność Świętej Jadwigi </w:t>
            </w:r>
          </w:p>
        </w:tc>
        <w:tc>
          <w:tcPr>
            <w:tcW w:w="2836" w:type="dxa"/>
          </w:tcPr>
          <w:p w14:paraId="49C43FC4" w14:textId="77777777"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pierwszych misjonarzy Europy</w:t>
            </w:r>
          </w:p>
          <w:p w14:paraId="08CF1E25" w14:textId="77777777" w:rsidR="003F39E2" w:rsidRPr="0022281A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rolę franciszkanów w Kościele</w:t>
            </w:r>
          </w:p>
          <w:p w14:paraId="0CC4200D" w14:textId="77777777"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misję św. Wojciecha</w:t>
            </w:r>
          </w:p>
          <w:p w14:paraId="5B0E4573" w14:textId="77777777"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zasady chrześcijańskiego życia</w:t>
            </w:r>
          </w:p>
          <w:p w14:paraId="4D8B257E" w14:textId="77777777" w:rsidR="003F39E2" w:rsidRPr="0022281A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dzieła św. Jadwigi 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6E2A2F02" w14:textId="77777777" w:rsidR="003F39E2" w:rsidRDefault="003F39E2" w:rsidP="00FA5516">
            <w:pPr>
              <w:pStyle w:val="Akapitzlist"/>
              <w:numPr>
                <w:ilvl w:val="0"/>
                <w:numId w:val="3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pierwsze zakony w Europie</w:t>
            </w:r>
          </w:p>
          <w:p w14:paraId="635A5091" w14:textId="77777777" w:rsidR="003F39E2" w:rsidRDefault="003F39E2" w:rsidP="00FA5516">
            <w:pPr>
              <w:pStyle w:val="Akapitzlist"/>
              <w:numPr>
                <w:ilvl w:val="0"/>
                <w:numId w:val="32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zna historię św. Franciszka</w:t>
            </w:r>
          </w:p>
          <w:p w14:paraId="1AD1B9CC" w14:textId="77777777"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wie, kim był św. Wojciecha</w:t>
            </w:r>
          </w:p>
          <w:p w14:paraId="7AD188E5" w14:textId="77777777" w:rsidR="003F39E2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potrafi rozróżnić polityczne, kulturalne i religijne skutki chrztu</w:t>
            </w:r>
          </w:p>
          <w:p w14:paraId="537DA576" w14:textId="77777777" w:rsidR="003F39E2" w:rsidRPr="0022281A" w:rsidRDefault="003F39E2" w:rsidP="00FA5516">
            <w:pPr>
              <w:pStyle w:val="Akapitzlist"/>
              <w:numPr>
                <w:ilvl w:val="0"/>
                <w:numId w:val="31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cechy św. Jadwigi</w:t>
            </w:r>
          </w:p>
        </w:tc>
      </w:tr>
    </w:tbl>
    <w:p w14:paraId="6B9E8720" w14:textId="77777777" w:rsidR="00DE32E3" w:rsidRDefault="00DE32E3" w:rsidP="003F39E2">
      <w:pPr>
        <w:ind w:left="180"/>
      </w:pPr>
    </w:p>
    <w:sectPr w:rsidR="00DE32E3" w:rsidSect="008F79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1BB"/>
    <w:multiLevelType w:val="hybridMultilevel"/>
    <w:tmpl w:val="88E8A84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0CAD"/>
    <w:multiLevelType w:val="hybridMultilevel"/>
    <w:tmpl w:val="E176242E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8A8"/>
    <w:multiLevelType w:val="hybridMultilevel"/>
    <w:tmpl w:val="3E56E9C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D5ED1"/>
    <w:multiLevelType w:val="hybridMultilevel"/>
    <w:tmpl w:val="A2D2F72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1F70"/>
    <w:multiLevelType w:val="hybridMultilevel"/>
    <w:tmpl w:val="E408BA2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80AC4"/>
    <w:multiLevelType w:val="hybridMultilevel"/>
    <w:tmpl w:val="8B3CE05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1FEB"/>
    <w:multiLevelType w:val="hybridMultilevel"/>
    <w:tmpl w:val="018EF27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F7276"/>
    <w:multiLevelType w:val="hybridMultilevel"/>
    <w:tmpl w:val="0878222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861C5"/>
    <w:multiLevelType w:val="hybridMultilevel"/>
    <w:tmpl w:val="01B4C4A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72D1A"/>
    <w:multiLevelType w:val="hybridMultilevel"/>
    <w:tmpl w:val="08F044B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818CA"/>
    <w:multiLevelType w:val="hybridMultilevel"/>
    <w:tmpl w:val="9C1EB88E"/>
    <w:lvl w:ilvl="0" w:tplc="F2CC29B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9E2E2F"/>
    <w:multiLevelType w:val="hybridMultilevel"/>
    <w:tmpl w:val="1D56C9A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45620"/>
    <w:multiLevelType w:val="hybridMultilevel"/>
    <w:tmpl w:val="C21C3CF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B08A5"/>
    <w:multiLevelType w:val="hybridMultilevel"/>
    <w:tmpl w:val="DE20052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632C0"/>
    <w:multiLevelType w:val="hybridMultilevel"/>
    <w:tmpl w:val="440267B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A3D7A"/>
    <w:multiLevelType w:val="hybridMultilevel"/>
    <w:tmpl w:val="949A614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C752E"/>
    <w:multiLevelType w:val="hybridMultilevel"/>
    <w:tmpl w:val="534612C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677B"/>
    <w:multiLevelType w:val="hybridMultilevel"/>
    <w:tmpl w:val="5D8EA9F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03119"/>
    <w:multiLevelType w:val="hybridMultilevel"/>
    <w:tmpl w:val="3ACE466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F62A3"/>
    <w:multiLevelType w:val="hybridMultilevel"/>
    <w:tmpl w:val="F21EF9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66A58"/>
    <w:multiLevelType w:val="hybridMultilevel"/>
    <w:tmpl w:val="018EFAE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E764C"/>
    <w:multiLevelType w:val="hybridMultilevel"/>
    <w:tmpl w:val="4E70903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51EE2"/>
    <w:multiLevelType w:val="hybridMultilevel"/>
    <w:tmpl w:val="3822CF3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A7E84"/>
    <w:multiLevelType w:val="hybridMultilevel"/>
    <w:tmpl w:val="E620181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D3DBA"/>
    <w:multiLevelType w:val="hybridMultilevel"/>
    <w:tmpl w:val="C1F4520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E7663"/>
    <w:multiLevelType w:val="hybridMultilevel"/>
    <w:tmpl w:val="182A846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17414"/>
    <w:multiLevelType w:val="hybridMultilevel"/>
    <w:tmpl w:val="AD369E7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D30C6"/>
    <w:multiLevelType w:val="hybridMultilevel"/>
    <w:tmpl w:val="22903B4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85B13"/>
    <w:multiLevelType w:val="hybridMultilevel"/>
    <w:tmpl w:val="B7C45D34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B54D7E"/>
    <w:multiLevelType w:val="hybridMultilevel"/>
    <w:tmpl w:val="1504B348"/>
    <w:lvl w:ilvl="0" w:tplc="F2CC29B6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D6DEE"/>
    <w:multiLevelType w:val="hybridMultilevel"/>
    <w:tmpl w:val="D26C060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92D89"/>
    <w:multiLevelType w:val="hybridMultilevel"/>
    <w:tmpl w:val="83B8C5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E18C7"/>
    <w:multiLevelType w:val="hybridMultilevel"/>
    <w:tmpl w:val="C232ADF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36004"/>
    <w:multiLevelType w:val="hybridMultilevel"/>
    <w:tmpl w:val="E96673A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C0AE5"/>
    <w:multiLevelType w:val="hybridMultilevel"/>
    <w:tmpl w:val="5ABC6ED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905C25"/>
    <w:multiLevelType w:val="hybridMultilevel"/>
    <w:tmpl w:val="A1B664A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C671E"/>
    <w:multiLevelType w:val="hybridMultilevel"/>
    <w:tmpl w:val="0468701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A4665"/>
    <w:multiLevelType w:val="hybridMultilevel"/>
    <w:tmpl w:val="9E4E969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521DE"/>
    <w:multiLevelType w:val="hybridMultilevel"/>
    <w:tmpl w:val="5E927A7C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1674E"/>
    <w:multiLevelType w:val="hybridMultilevel"/>
    <w:tmpl w:val="CCCAE0E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4E5740"/>
    <w:multiLevelType w:val="hybridMultilevel"/>
    <w:tmpl w:val="E6DE524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B2C98"/>
    <w:multiLevelType w:val="hybridMultilevel"/>
    <w:tmpl w:val="EDB03DC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50207">
    <w:abstractNumId w:val="1"/>
  </w:num>
  <w:num w:numId="2" w16cid:durableId="2016491740">
    <w:abstractNumId w:val="28"/>
  </w:num>
  <w:num w:numId="3" w16cid:durableId="1429543040">
    <w:abstractNumId w:val="34"/>
  </w:num>
  <w:num w:numId="4" w16cid:durableId="1563252270">
    <w:abstractNumId w:val="38"/>
  </w:num>
  <w:num w:numId="5" w16cid:durableId="1482230625">
    <w:abstractNumId w:val="29"/>
  </w:num>
  <w:num w:numId="6" w16cid:durableId="1293242919">
    <w:abstractNumId w:val="9"/>
  </w:num>
  <w:num w:numId="7" w16cid:durableId="1861396">
    <w:abstractNumId w:val="27"/>
  </w:num>
  <w:num w:numId="8" w16cid:durableId="623118823">
    <w:abstractNumId w:val="22"/>
  </w:num>
  <w:num w:numId="9" w16cid:durableId="1527864819">
    <w:abstractNumId w:val="0"/>
  </w:num>
  <w:num w:numId="10" w16cid:durableId="314260265">
    <w:abstractNumId w:val="33"/>
  </w:num>
  <w:num w:numId="11" w16cid:durableId="1569075035">
    <w:abstractNumId w:val="36"/>
  </w:num>
  <w:num w:numId="12" w16cid:durableId="730234317">
    <w:abstractNumId w:val="21"/>
  </w:num>
  <w:num w:numId="13" w16cid:durableId="231081476">
    <w:abstractNumId w:val="19"/>
  </w:num>
  <w:num w:numId="14" w16cid:durableId="1431386512">
    <w:abstractNumId w:val="26"/>
  </w:num>
  <w:num w:numId="15" w16cid:durableId="1893466327">
    <w:abstractNumId w:val="17"/>
  </w:num>
  <w:num w:numId="16" w16cid:durableId="616572339">
    <w:abstractNumId w:val="39"/>
  </w:num>
  <w:num w:numId="17" w16cid:durableId="454295622">
    <w:abstractNumId w:val="35"/>
  </w:num>
  <w:num w:numId="18" w16cid:durableId="1419787863">
    <w:abstractNumId w:val="3"/>
  </w:num>
  <w:num w:numId="19" w16cid:durableId="401759679">
    <w:abstractNumId w:val="11"/>
  </w:num>
  <w:num w:numId="20" w16cid:durableId="1910385757">
    <w:abstractNumId w:val="5"/>
  </w:num>
  <w:num w:numId="21" w16cid:durableId="1756856250">
    <w:abstractNumId w:val="7"/>
  </w:num>
  <w:num w:numId="22" w16cid:durableId="693532501">
    <w:abstractNumId w:val="30"/>
  </w:num>
  <w:num w:numId="23" w16cid:durableId="1588227018">
    <w:abstractNumId w:val="13"/>
  </w:num>
  <w:num w:numId="24" w16cid:durableId="387610002">
    <w:abstractNumId w:val="18"/>
  </w:num>
  <w:num w:numId="25" w16cid:durableId="1335373937">
    <w:abstractNumId w:val="24"/>
  </w:num>
  <w:num w:numId="26" w16cid:durableId="1556501521">
    <w:abstractNumId w:val="6"/>
  </w:num>
  <w:num w:numId="27" w16cid:durableId="170068430">
    <w:abstractNumId w:val="31"/>
  </w:num>
  <w:num w:numId="28" w16cid:durableId="1591038531">
    <w:abstractNumId w:val="20"/>
  </w:num>
  <w:num w:numId="29" w16cid:durableId="698317056">
    <w:abstractNumId w:val="2"/>
  </w:num>
  <w:num w:numId="30" w16cid:durableId="300621320">
    <w:abstractNumId w:val="4"/>
  </w:num>
  <w:num w:numId="31" w16cid:durableId="1484085489">
    <w:abstractNumId w:val="37"/>
  </w:num>
  <w:num w:numId="32" w16cid:durableId="641543956">
    <w:abstractNumId w:val="12"/>
  </w:num>
  <w:num w:numId="33" w16cid:durableId="1816295455">
    <w:abstractNumId w:val="32"/>
  </w:num>
  <w:num w:numId="34" w16cid:durableId="1361859344">
    <w:abstractNumId w:val="41"/>
  </w:num>
  <w:num w:numId="35" w16cid:durableId="644353255">
    <w:abstractNumId w:val="8"/>
  </w:num>
  <w:num w:numId="36" w16cid:durableId="464544808">
    <w:abstractNumId w:val="14"/>
  </w:num>
  <w:num w:numId="37" w16cid:durableId="1796869114">
    <w:abstractNumId w:val="40"/>
  </w:num>
  <w:num w:numId="38" w16cid:durableId="267275441">
    <w:abstractNumId w:val="15"/>
  </w:num>
  <w:num w:numId="39" w16cid:durableId="1360352512">
    <w:abstractNumId w:val="25"/>
  </w:num>
  <w:num w:numId="40" w16cid:durableId="142623525">
    <w:abstractNumId w:val="16"/>
  </w:num>
  <w:num w:numId="41" w16cid:durableId="1058281045">
    <w:abstractNumId w:val="23"/>
  </w:num>
  <w:num w:numId="42" w16cid:durableId="813722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F0"/>
    <w:rsid w:val="00011561"/>
    <w:rsid w:val="00026D4B"/>
    <w:rsid w:val="000C5FA2"/>
    <w:rsid w:val="00102BC7"/>
    <w:rsid w:val="00172716"/>
    <w:rsid w:val="00194CA0"/>
    <w:rsid w:val="001A5772"/>
    <w:rsid w:val="002269BD"/>
    <w:rsid w:val="00375876"/>
    <w:rsid w:val="003C796E"/>
    <w:rsid w:val="003F39E2"/>
    <w:rsid w:val="00523318"/>
    <w:rsid w:val="00635F0B"/>
    <w:rsid w:val="006A4E05"/>
    <w:rsid w:val="006B3068"/>
    <w:rsid w:val="0080609E"/>
    <w:rsid w:val="008F79F0"/>
    <w:rsid w:val="009A3297"/>
    <w:rsid w:val="00B23917"/>
    <w:rsid w:val="00B37F31"/>
    <w:rsid w:val="00B64F70"/>
    <w:rsid w:val="00C96054"/>
    <w:rsid w:val="00CA2872"/>
    <w:rsid w:val="00CF7911"/>
    <w:rsid w:val="00D46F98"/>
    <w:rsid w:val="00DE32E3"/>
    <w:rsid w:val="00E12D05"/>
    <w:rsid w:val="00F707CD"/>
    <w:rsid w:val="00FA5516"/>
    <w:rsid w:val="00FC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36D3"/>
  <w15:chartTrackingRefBased/>
  <w15:docId w15:val="{FC0498B5-0C04-4C6B-A497-2ABE2E9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FA2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paragraph" w:styleId="Podtytu">
    <w:name w:val="Subtitle"/>
    <w:basedOn w:val="Normalny"/>
    <w:link w:val="PodtytuZnak"/>
    <w:qFormat/>
    <w:rsid w:val="001A5772"/>
    <w:pPr>
      <w:spacing w:after="0" w:line="240" w:lineRule="auto"/>
      <w:ind w:left="180"/>
      <w:jc w:val="center"/>
    </w:pPr>
    <w:rPr>
      <w:rFonts w:eastAsia="Times New Roman" w:cs="Times New Roman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A57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A577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A5772"/>
    <w:pPr>
      <w:ind w:left="720"/>
      <w:contextualSpacing/>
    </w:pPr>
    <w:rPr>
      <w:rFonts w:asciiTheme="minorHAnsi" w:eastAsiaTheme="minorEastAsia" w:hAnsiTheme="minorHAns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1664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Katarzyna Komorowska</cp:lastModifiedBy>
  <cp:revision>7</cp:revision>
  <dcterms:created xsi:type="dcterms:W3CDTF">2025-09-03T15:49:00Z</dcterms:created>
  <dcterms:modified xsi:type="dcterms:W3CDTF">2026-04-21T08:15:00Z</dcterms:modified>
</cp:coreProperties>
</file>